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BF" w:rsidRPr="005D56BF" w:rsidRDefault="005D56BF" w:rsidP="005D56B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D56BF">
        <w:rPr>
          <w:rFonts w:ascii="Times New Roman" w:hAnsi="Times New Roman" w:cs="Times New Roman"/>
          <w:sz w:val="28"/>
          <w:szCs w:val="28"/>
        </w:rPr>
        <w:t xml:space="preserve">Доклад заместителя руководителя территориального органа Росздравнадзора по Ставропольскому краю </w:t>
      </w:r>
    </w:p>
    <w:p w:rsidR="005D56BF" w:rsidRDefault="005D56BF" w:rsidP="005D56B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D56BF">
        <w:rPr>
          <w:rFonts w:ascii="Times New Roman" w:hAnsi="Times New Roman" w:cs="Times New Roman"/>
          <w:sz w:val="28"/>
          <w:szCs w:val="28"/>
        </w:rPr>
        <w:t>И.П. Михалевой</w:t>
      </w:r>
    </w:p>
    <w:p w:rsidR="005D56BF" w:rsidRPr="005D56BF" w:rsidRDefault="005D56BF" w:rsidP="005D56B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D56BF" w:rsidRDefault="005D56BF" w:rsidP="005D56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697">
        <w:rPr>
          <w:rFonts w:ascii="Times New Roman" w:hAnsi="Times New Roman" w:cs="Times New Roman"/>
          <w:b/>
          <w:sz w:val="28"/>
          <w:szCs w:val="28"/>
        </w:rPr>
        <w:t xml:space="preserve">Анализ правоприменительной практика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Pr="00B61697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B61697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61697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и государственного </w:t>
      </w:r>
      <w:r w:rsidRPr="00B61697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обращением медицинских изделий </w:t>
      </w:r>
    </w:p>
    <w:p w:rsidR="005D56BF" w:rsidRPr="00B61697" w:rsidRDefault="005D56BF" w:rsidP="005D56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6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Pr="00B6169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1697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5D56BF" w:rsidRDefault="005D56BF" w:rsidP="00725D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DAD" w:rsidRPr="000658B1" w:rsidRDefault="00725DAD" w:rsidP="00725D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территориального органа Росздравнадзора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Ставропольскому краю 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– за </w:t>
      </w:r>
      <w:r w:rsidRPr="000658B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658B1">
        <w:rPr>
          <w:rFonts w:ascii="Times New Roman" w:eastAsia="Calibri" w:hAnsi="Times New Roman" w:cs="Times New Roman"/>
          <w:sz w:val="28"/>
          <w:szCs w:val="28"/>
        </w:rPr>
        <w:t>квартал 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proofErr w:type="gramEnd"/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года  являлись: контроль за соблюдением законодательства в сфере здравоохранения, защита прав и интересов пациентов в получении качественной, эффективной, безопасной и своевременной медицинской и лекарственной помощи на всей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0658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DAD" w:rsidRPr="000658B1" w:rsidRDefault="00725DAD" w:rsidP="00725D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За I квартал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года 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целью государственного контроля при обращении лекарственных средств, государственного контроля за обращением медицинских изделий и с целью лицензионного контроля при осуществлении фармацевтической деятельности 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мероприятия, из 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плановых и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внеплановых в отношении  юридических лиц и индивидуальных предпринимателей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Выполнение ежегодного плана проверок в отчетном периоде</w:t>
      </w:r>
      <w:r>
        <w:rPr>
          <w:rFonts w:ascii="Times New Roman" w:eastAsia="Calibri" w:hAnsi="Times New Roman" w:cs="Times New Roman"/>
          <w:sz w:val="28"/>
          <w:szCs w:val="28"/>
        </w:rPr>
        <w:t>2018 года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eastAsia="Calibri" w:hAnsi="Times New Roman" w:cs="Times New Roman"/>
          <w:sz w:val="28"/>
          <w:szCs w:val="28"/>
        </w:rPr>
        <w:t>17,5</w:t>
      </w:r>
      <w:r w:rsidRPr="000658B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Отмечено </w:t>
      </w:r>
      <w:r>
        <w:rPr>
          <w:rFonts w:ascii="Times New Roman" w:eastAsia="Calibri" w:hAnsi="Times New Roman" w:cs="Times New Roman"/>
          <w:sz w:val="28"/>
          <w:szCs w:val="28"/>
        </w:rPr>
        <w:t>что по сравнению с 2017 годом, в течение которого соотношение проверок соблюдения лицензионного контроля при осуществлении фармацевтической деятельности к проверкам государственного контроля при обращении лекарственных средств и контроля при обращении медицинских изделий  составляло 2 к 1, в 2018 году соотношение лицензионного контроля фармацевтической деятельности к государственному контролю лекарственных средств изменилось и составляет показатель 1 к 1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. Общее количество проверок </w:t>
      </w:r>
      <w:r>
        <w:rPr>
          <w:rFonts w:ascii="Times New Roman" w:eastAsia="Calibri" w:hAnsi="Times New Roman" w:cs="Times New Roman"/>
          <w:sz w:val="28"/>
          <w:szCs w:val="28"/>
        </w:rPr>
        <w:t>увеличилось с 29 в 1 квартале  2017 года до 38 проверок в 1 квартале 2018 года</w:t>
      </w:r>
      <w:r w:rsidRPr="000658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Все контрольные мероприятия за I квартал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658B1">
        <w:rPr>
          <w:rFonts w:ascii="Times New Roman" w:eastAsia="Calibri" w:hAnsi="Times New Roman" w:cs="Times New Roman"/>
          <w:sz w:val="28"/>
          <w:szCs w:val="28"/>
        </w:rPr>
        <w:t>года  проведены</w:t>
      </w:r>
      <w:proofErr w:type="gramEnd"/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с соблюдением установленных законодательством Российской Федерации порядка и сроков. 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проверок за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86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Pr="000658B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658B1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 проверено</w:t>
      </w:r>
      <w:proofErr w:type="gramEnd"/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658B1">
        <w:rPr>
          <w:rFonts w:ascii="Times New Roman" w:eastAsia="Calibri" w:hAnsi="Times New Roman" w:cs="Times New Roman"/>
          <w:sz w:val="28"/>
          <w:szCs w:val="28"/>
        </w:rPr>
        <w:t>юридических лица и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43 объектах деятельности,17 </w:t>
      </w:r>
      <w:r w:rsidRPr="000658B1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Pr="000658B1">
        <w:rPr>
          <w:rFonts w:ascii="Times New Roman" w:eastAsia="Calibri" w:hAnsi="Times New Roman" w:cs="Times New Roman"/>
          <w:sz w:val="28"/>
          <w:szCs w:val="28"/>
        </w:rPr>
        <w:tab/>
        <w:t xml:space="preserve"> проверки (что составляет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44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%)  нарушали законодательство в сфере здравоохранения.  В отношении одного юридического лица/индивидуального предпринимателя, осуществляющего деятельность в сфере </w:t>
      </w:r>
      <w:proofErr w:type="gramStart"/>
      <w:r w:rsidRPr="000658B1">
        <w:rPr>
          <w:rFonts w:ascii="Times New Roman" w:eastAsia="Calibri" w:hAnsi="Times New Roman" w:cs="Times New Roman"/>
          <w:sz w:val="28"/>
          <w:szCs w:val="28"/>
        </w:rPr>
        <w:t>здравоохранения</w:t>
      </w:r>
      <w:proofErr w:type="gramEnd"/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выявлялось в среднем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0658B1">
        <w:rPr>
          <w:rFonts w:ascii="Times New Roman" w:eastAsia="Calibri" w:hAnsi="Times New Roman" w:cs="Times New Roman"/>
          <w:sz w:val="28"/>
          <w:szCs w:val="28"/>
        </w:rPr>
        <w:t>правонарушений.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lastRenderedPageBreak/>
        <w:t>За I квартал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территориальным органом Росздравнадзора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Ставропольскому краю по фактам нарушений порядка обращения лекарственных средств и несоблюдения лицензионных требований при осуществлении фармацевтической деятельности 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возбуждено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по ч. 4 статьи 14.1 КоАП РФ 8 протоколов, по статье 14.43 КоАП РФ 3, по статье 14.4.2 КоАП РФ 9 протоколов, по статье 6.28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РФ – 1 протокол.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Уполномоченными должностными лицами Территориального органа Росздравнадзора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уже </w:t>
      </w:r>
      <w:r w:rsidRPr="000658B1">
        <w:rPr>
          <w:rFonts w:ascii="Times New Roman" w:eastAsia="Calibri" w:hAnsi="Times New Roman" w:cs="Times New Roman"/>
          <w:sz w:val="28"/>
          <w:szCs w:val="28"/>
        </w:rPr>
        <w:t>вынесено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постановлений о привлечении к административной ответственности виновных лиц</w:t>
      </w:r>
      <w:r>
        <w:rPr>
          <w:rFonts w:ascii="Times New Roman" w:eastAsia="Calibri" w:hAnsi="Times New Roman" w:cs="Times New Roman"/>
          <w:sz w:val="28"/>
          <w:szCs w:val="28"/>
        </w:rPr>
        <w:t>, в арбитражный суд Ставропольского края и в мировые суды направлено для рассмотрения 8 протоколов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Количество составленных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протоколов об административных правонарушений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незначительно не изменилось по сравнению с аналогичным показателем 1 квартала </w:t>
      </w:r>
      <w:r w:rsidRPr="000658B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вместе с тем процент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выявляемости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правонарушений сократился с 69% в 2017 году до 53% в 2018 году.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658B1">
        <w:rPr>
          <w:rFonts w:ascii="Times New Roman" w:eastAsia="Calibri" w:hAnsi="Times New Roman" w:cs="Times New Roman"/>
          <w:sz w:val="28"/>
          <w:szCs w:val="28"/>
        </w:rPr>
        <w:t>ри выявлении в ходе контрольных мероприятий</w:t>
      </w:r>
      <w:r w:rsidRPr="00585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8B1">
        <w:rPr>
          <w:rFonts w:ascii="Times New Roman" w:eastAsia="Calibri" w:hAnsi="Times New Roman" w:cs="Times New Roman"/>
          <w:sz w:val="28"/>
          <w:szCs w:val="28"/>
        </w:rPr>
        <w:t>нарушений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вязанных с неисполнением обязательных требований законодательства, регламентирующего порядок обращения лекарственных средств, а также обязательных к исполнению лицензионных требований при осуществлении фармацевтической деятельности,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Территориальным органом Росздравнадзора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Ставропольскому краю </w:t>
      </w:r>
      <w:r w:rsidRPr="000658B1">
        <w:rPr>
          <w:rFonts w:ascii="Times New Roman" w:eastAsia="Calibri" w:hAnsi="Times New Roman" w:cs="Times New Roman"/>
          <w:sz w:val="28"/>
          <w:szCs w:val="28"/>
        </w:rPr>
        <w:t>выдавались предписания об устранении выявленных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нарушений с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указанием сроков их устранения. 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В соответствии со ст.17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Территориальный орган обязан принять меры по контролю за устранением выявленных нарушений.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ранее выданным предписаниям проведено </w:t>
      </w:r>
      <w:r w:rsidRPr="00FB0C9E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внеплановых проверок их исполнения. Факты не устранения нарушений в установленный срок </w:t>
      </w:r>
      <w:r w:rsidRPr="000658B1">
        <w:rPr>
          <w:rFonts w:ascii="Times New Roman" w:eastAsia="Calibri" w:hAnsi="Times New Roman" w:cs="Times New Roman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sz w:val="28"/>
          <w:szCs w:val="28"/>
        </w:rPr>
        <w:t>ющихся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составом правонарушения по ст.19.5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КоАП РФ не установлены.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Необходимо обратить внимание, что 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по истечении указанного срока орган, должностное лицо, вынесшие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lastRenderedPageBreak/>
        <w:t>Кроме того, должностное лицо территориального органа Росздравнадзора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Ставропольскому краю</w:t>
      </w:r>
      <w:r w:rsidRPr="000658B1">
        <w:rPr>
          <w:rFonts w:ascii="Times New Roman" w:eastAsia="Calibri" w:hAnsi="Times New Roman" w:cs="Times New Roman"/>
          <w:sz w:val="28"/>
          <w:szCs w:val="28"/>
        </w:rPr>
        <w:t>, рассмотревшее дело об административном правонарушении, составляет протокол об административном правонарушении, предусмотренном ч. 1 ст. 20.25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Протокол об административном правонарушении, предусмотренном ч. 1 ст. 20.25 Кодекса Российской Федерации об административных правонарушениях, в отношении лица, не уплатившего административный штраф по делу об административном правонарушении, рассмотренному судьей, составляет судебный пристав-исполнитель.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Неуплата административного штрафа влечет за собой административную ответственность в виде административного штрафа в двукратном размере суммы неуплаченного административного штрафа, но не менее одной тысячи рублей, либо в виде административного ареста на срок до пятнадцати суток, либо в виде обязательных работ на срок до пятидесяти часов.</w:t>
      </w:r>
    </w:p>
    <w:p w:rsidR="00725DAD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предыдущие периоды 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по данной статье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0658B1">
        <w:rPr>
          <w:rFonts w:ascii="Times New Roman" w:eastAsia="Calibri" w:hAnsi="Times New Roman" w:cs="Times New Roman"/>
          <w:sz w:val="28"/>
          <w:szCs w:val="28"/>
        </w:rPr>
        <w:t>составлено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7 </w:t>
      </w:r>
      <w:r w:rsidRPr="000658B1">
        <w:rPr>
          <w:rFonts w:ascii="Times New Roman" w:eastAsia="Calibri" w:hAnsi="Times New Roman" w:cs="Times New Roman"/>
          <w:sz w:val="28"/>
          <w:szCs w:val="28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правонарушениях. </w:t>
      </w:r>
    </w:p>
    <w:p w:rsidR="00725DAD" w:rsidRPr="00076008" w:rsidRDefault="00725DAD" w:rsidP="00725D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я хочу перейти к информации 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Росздрав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Ставропольскому краю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функции по контролю за обращением лекарственных средств и медицинских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привести несколько ключевых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наибольшее количество нарушений  выявлено в ходе контрольно-надзорных мероприятий по этим направлениям.</w:t>
      </w:r>
    </w:p>
    <w:p w:rsidR="00725DAD" w:rsidRPr="00076008" w:rsidRDefault="00725DAD" w:rsidP="00725D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07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 отношении субъектов обращения лекарственных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медицинских изделий</w:t>
      </w:r>
      <w:r w:rsidRPr="0007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нарушения установленных требований выявлены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44,7</w:t>
      </w:r>
      <w:r w:rsidRPr="0007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случаев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DAD" w:rsidRPr="00076008" w:rsidRDefault="00725DAD" w:rsidP="00725D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Pr="0007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мероприятий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6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7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07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об административных правонарушениях.</w:t>
      </w:r>
    </w:p>
    <w:p w:rsidR="00725DAD" w:rsidRDefault="00725DAD" w:rsidP="0072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проверок </w:t>
      </w:r>
      <w:r w:rsidRPr="00FD5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обращения лекарственных средств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сопровождались отбором образцов лекарственных средств, 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лекарственных средств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проверо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исследований по полному перечню требований производителя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переданы в Ставропольскую лабораторию 81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препаратов.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подтверждено соответствие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DAD" w:rsidRDefault="00725DAD" w:rsidP="0072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2018 года в крае также работала передвижная экспресс-лаборатория г. Гудермес. На базе передвижной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эспресс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-лаборатории проведен скрининг качества 144 образцов лекарственных препаратов отобранных в медицинских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аптечных  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спектры исследованных образцов соответствовали спектрам, представленным производителями. </w:t>
      </w:r>
    </w:p>
    <w:p w:rsidR="00725DAD" w:rsidRPr="00076008" w:rsidRDefault="00725DAD" w:rsidP="0072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ходе одной внеплановой проверки произведен отбор образцов медицинского изделия шприц медицинский трёхкомпонентный. Образцы переданы на экспертизу в ФГБУ «ВНИМТ» г. Москва, до настоящего времени экспертиза качества и безопасности медицинского изделия не завершена.</w:t>
      </w:r>
    </w:p>
    <w:p w:rsidR="00725DAD" w:rsidRPr="00076008" w:rsidRDefault="00725DAD" w:rsidP="00725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письмам федеральной службы Росздравнадзора,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квартале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и изъято из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332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наименований недоброкачественных лекарственных средств,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наименования медицинских изделий,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проконтролировано их уничтожение в установленном порядке.</w:t>
      </w:r>
    </w:p>
    <w:p w:rsidR="00725DAD" w:rsidRPr="00076008" w:rsidRDefault="00725DAD" w:rsidP="00725D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контрольных мероприятий позволил установить типичные нарушения, при обращении лекарственных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</w:t>
      </w:r>
      <w:proofErr w:type="gramEnd"/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медицинских и фармацевтических организациях</w:t>
      </w:r>
    </w:p>
    <w:p w:rsidR="00725DAD" w:rsidRPr="00076008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ряде м</w:t>
      </w:r>
      <w:r w:rsidRPr="000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0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име</w:t>
      </w:r>
      <w:r w:rsidR="005D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отдельные факты нарушений</w:t>
      </w:r>
      <w:r w:rsidRPr="000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надлежащий контроль при приемке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медикаментов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допускается выписка рецептов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рецептурных бланках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утративших действие;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допускается неверное оформление рецептов пациентам с хроническим заболеванием сроком действия 1 год;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неверной формы рецептурного бланка для выписки лекарственного препарата, подлежащего предметно-количественному учету;</w:t>
      </w:r>
    </w:p>
    <w:p w:rsidR="00725DAD" w:rsidRPr="00076008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-имеют место факты отказа в выписке рецептов на назначенные лекарственные препараты;</w:t>
      </w:r>
    </w:p>
    <w:p w:rsidR="00725DAD" w:rsidRPr="00076008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соблюдаются</w:t>
      </w:r>
      <w:proofErr w:type="gramEnd"/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условия  хранения  лекарственных  препаратов,  в том  числе    требующих защиты от повышенной температуры; </w:t>
      </w:r>
    </w:p>
    <w:p w:rsidR="00725DAD" w:rsidRPr="00076008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показания   </w:t>
      </w:r>
      <w:proofErr w:type="gramStart"/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  для</w:t>
      </w:r>
      <w:proofErr w:type="gramEnd"/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 параметров  воздуха и  температуры  не    регистрируются   ежедневно;</w:t>
      </w:r>
    </w:p>
    <w:p w:rsidR="00725DAD" w:rsidRPr="00076008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 не</w:t>
      </w:r>
      <w:proofErr w:type="gramEnd"/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 ответственные  за снятие  параметров  воздуха  и    температуры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выходные и праздничные дни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регистрационных удостоверений, паспортов на 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5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 паспортов</w:t>
      </w:r>
      <w:proofErr w:type="gramEnd"/>
      <w:r w:rsidRPr="0042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(руководство по эксплуатации) на русском языке;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DAD" w:rsidRPr="0042562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допускалось </w:t>
      </w:r>
      <w:proofErr w:type="gramStart"/>
      <w:r w:rsidRPr="00425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 хранение</w:t>
      </w:r>
      <w:proofErr w:type="gramEnd"/>
      <w:r w:rsidRPr="0042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медицинских изделий с  лекарственными  препаратами.</w:t>
      </w:r>
    </w:p>
    <w:p w:rsidR="00725DAD" w:rsidRPr="0042562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AD" w:rsidRPr="00076008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ряде</w:t>
      </w:r>
      <w:r w:rsidRPr="000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аптечных организациях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индивидуальных предпринимателей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имеющих лицензию на фармацевтическую деятельность</w:t>
      </w:r>
      <w:r w:rsidRPr="000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</w:t>
      </w:r>
      <w:r w:rsidR="005D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отдельные факты нарушений</w:t>
      </w:r>
      <w:r w:rsidRPr="000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допускается отпуск рецептурных лекарственных препаратов без предъявления рецепта; 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факты поступления в аптечную организацию неверно оформленных недействительных рецептов не отражаются в специальном журнале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фактах нарушения порядка выписки и оформления рецептов не информируются руководители медицинских организаций, чьи специалисты допустили нарушения;</w:t>
      </w:r>
    </w:p>
    <w:p w:rsidR="00725DAD" w:rsidRPr="00877CFF" w:rsidRDefault="00725DAD" w:rsidP="00725DAD">
      <w:pPr>
        <w:widowControl w:val="0"/>
        <w:numPr>
          <w:ilvl w:val="0"/>
          <w:numId w:val="1"/>
        </w:numPr>
        <w:tabs>
          <w:tab w:val="left" w:pos="948"/>
        </w:tabs>
        <w:suppressAutoHyphens/>
        <w:autoSpaceDE w:val="0"/>
        <w:autoSpaceDN w:val="0"/>
        <w:adjustRightInd w:val="0"/>
        <w:spacing w:after="0" w:line="240" w:lineRule="auto"/>
        <w:ind w:left="62" w:right="79"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д</w:t>
      </w:r>
      <w:r w:rsidRPr="00877C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опускается нарушение порядка учета лекарственных препаратов, подлежащих предметно-количественному учету, утвержденного приказом Минздрава России от 17.06.2013г №378н; журналы учета не оформляются на каждый календарный год, не разносится приход и расход по мере поступления или отпуска таких препаратов; осуществляется отпуск лекарственных препаратов по неправильно оформленным рецептам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r w:rsidRPr="00877C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25DAD" w:rsidRPr="00076008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обеспечивается хранение в аптечной организации обслуженных рецептов на, которые субъект розничной реализации должен оставлять и обеспечивать их хранение в течение 3- месяцев и в течение 3-х лет;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на отпуск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иммунобилогических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рецепту врача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предпринимателем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допускается формальное исполнение утвержденных стандартных операционных процедур обеспечивающих систему качества лекарственных препаратов;</w:t>
      </w:r>
    </w:p>
    <w:p w:rsidR="00725DAD" w:rsidRPr="00076008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-допускаются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реализации лекарственного препарата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предписанного к изъятию из обращения письмом Федеральной службы Росздравнадзора;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 с истекшим сроком годности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DAD" w:rsidRPr="00076008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 утвержденного</w:t>
      </w:r>
      <w:proofErr w:type="gramEnd"/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организации   порядка    ведения   учета    лекарственных средств с ограниченным сроком годности; 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аптечных организациях отсутствует минимальный ассортимент лекарственных    препаратов; 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-допускается </w:t>
      </w:r>
      <w:r w:rsidRPr="00C71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 реализации товаров не входящих в перечень товаров аптечного ассортимента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DAD" w:rsidRPr="00C71295" w:rsidRDefault="00725DAD" w:rsidP="00725DAD">
      <w:pPr>
        <w:autoSpaceDE w:val="0"/>
        <w:autoSpaceDN w:val="0"/>
        <w:adjustRightInd w:val="0"/>
        <w:spacing w:after="0" w:line="240" w:lineRule="auto"/>
        <w:ind w:right="-2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7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 график технического обслуживания, поверки и (или) калибровки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DAD" w:rsidRPr="00076008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соблюдаются</w:t>
      </w:r>
      <w:proofErr w:type="gramEnd"/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условия  хранения  лекарственных  препаратов,  в том  числе    требующих защиты от повышенной температуры; 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оборудование, необходимое для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параметров воздуха в помещениях хранения лекарственных препаратов</w:t>
      </w: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right="-2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технических паспортов на оборудование,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 субъектом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торговли;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CD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D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D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D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заполнения</w:t>
      </w:r>
      <w:r w:rsidRPr="00CD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извещения о нежелательной реакции или отсутствии терапевтического эффекта лекарственного препарата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Pr="00CD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доступности для сотрудников бланк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"Извещения о нежелательной реакции или отсутствии терапевтического эффекта лекарственного препарата", по форме утвержденной приказом Росздравнадзора от 15.02.2017 N 1071 "Об утверждении Порядка осуществления </w:t>
      </w:r>
      <w:proofErr w:type="spellStart"/>
      <w:r w:rsidRPr="00CD6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фармаконадзора</w:t>
      </w:r>
      <w:proofErr w:type="spellEnd"/>
      <w:r w:rsidRPr="00CD694A">
        <w:rPr>
          <w:rFonts w:ascii="Times New Roman" w:eastAsia="Times New Roman" w:hAnsi="Times New Roman" w:cs="Times New Roman"/>
          <w:sz w:val="28"/>
          <w:szCs w:val="28"/>
          <w:lang w:eastAsia="ru-RU"/>
        </w:rPr>
        <w:t>", необходимые д</w:t>
      </w:r>
      <w:r w:rsidRPr="00CD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заполнения и направления субъектом сообщения, в случае получения соответствующей информации.</w:t>
      </w:r>
    </w:p>
    <w:p w:rsidR="00725DAD" w:rsidRPr="00076008" w:rsidRDefault="00725DAD" w:rsidP="0072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DAD" w:rsidRPr="00076008" w:rsidRDefault="00725DAD" w:rsidP="0072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 теперь рассмотрим конкретные примеры </w:t>
      </w:r>
      <w:proofErr w:type="gramStart"/>
      <w:r w:rsidRPr="000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выявленных  нарушений</w:t>
      </w:r>
      <w:proofErr w:type="gramEnd"/>
      <w:r w:rsidRPr="000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порядка обращения лекарственных средств</w:t>
      </w:r>
    </w:p>
    <w:p w:rsidR="00725DAD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DAD" w:rsidRDefault="00725DAD" w:rsidP="00725DAD">
      <w:pPr>
        <w:autoSpaceDN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№1</w:t>
      </w:r>
    </w:p>
    <w:p w:rsidR="00725DAD" w:rsidRPr="00350F07" w:rsidRDefault="00725DAD" w:rsidP="00725DAD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требований пункта 3 </w:t>
      </w:r>
      <w:r w:rsidRPr="00350F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надлежащей аптечной практики лекарственных препаратов для медицинского применения»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0F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5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Минздрава России от 31.08.2016 N 647н при осуществлении розничной торговли в аптечном учреждении не были реализованы необходимые мероприятия для обеспечения системы качества. 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аптечной организации  имел место факт  не исполнения  мероприятий, предусмотренных стандартной операционной процедурой: «Порядок работы с недоброкачественными, фальсифицированными и контрафактными лекарственными  препаратами, медицинскими изделиями и БАДами» по работе с письмом Федеральной службы Росздравнадзора </w:t>
      </w:r>
      <w:r w:rsidRPr="00350F07">
        <w:rPr>
          <w:rFonts w:ascii="Times New Roman" w:eastAsia="Calibri" w:hAnsi="Times New Roman" w:cs="Times New Roman"/>
          <w:sz w:val="28"/>
          <w:szCs w:val="28"/>
          <w:lang w:eastAsia="zh-CN"/>
        </w:rPr>
        <w:t>26.12.2017 года №01и-3262/17г., и</w:t>
      </w:r>
      <w:r w:rsidRPr="0035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следствие не было </w:t>
      </w:r>
      <w:r w:rsidRPr="00350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выхода письма Росздравнадзора </w:t>
      </w:r>
      <w:r w:rsidRPr="00350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 препарата «</w:t>
      </w:r>
      <w:proofErr w:type="spellStart"/>
      <w:r w:rsidRPr="00350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Вессел</w:t>
      </w:r>
      <w:proofErr w:type="spellEnd"/>
      <w:r w:rsidRPr="0035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Дуэ Ф, раствор для внутривенного и внутримышечного введения серии 17067,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предписанного к изъятию в связи с поступлением информации о том, что в одной из партий лекарственного препарата выявлено наличие «механических включений»</w:t>
      </w:r>
      <w:r w:rsidRPr="00350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DAD" w:rsidRPr="00B427AF" w:rsidRDefault="00725DAD" w:rsidP="00725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приемке выше названного лекарственного препарата от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оптового </w:t>
      </w:r>
      <w:r w:rsidRPr="00B427A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поставщика заведующей аптекой </w:t>
      </w:r>
      <w:r w:rsidRPr="00B42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был оформлен приемный акт с указанием иной серии (серии 17066),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вменсто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427AF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фактически по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лученной</w:t>
      </w:r>
      <w:r w:rsidRPr="00B42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42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17067</w:t>
      </w:r>
      <w:r w:rsidRPr="00B42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лекарственного препарата «</w:t>
      </w:r>
      <w:proofErr w:type="spellStart"/>
      <w:r w:rsidRPr="00B42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Вессел</w:t>
      </w:r>
      <w:proofErr w:type="spellEnd"/>
      <w:r w:rsidRPr="00B4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Дуэ Ф». </w:t>
      </w:r>
    </w:p>
    <w:p w:rsidR="00725DAD" w:rsidRPr="00B427AF" w:rsidRDefault="00725DAD" w:rsidP="00725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2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пункта 6 стандартной операционной процедуры: «Порядок работы с недоброкачественными, фальсифицированными и контрафактными лекарственными  препаратами, медицинскими изделиями и БАДами» заведующая аптекой</w:t>
      </w:r>
      <w:r w:rsidRPr="00B42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ежедневно проводила проверку с помощью программы позволяющей отследить наличие в товарных остатках лекарственного препарата подлежащего изъятию из обращения на основании официальных писем, размещенных на сайте Росздравнадзора и не провела проверку наличия предписанных к изъятию лекарственных препаратов в фактических  остатках имеющихся на день проверки.</w:t>
      </w:r>
    </w:p>
    <w:p w:rsidR="00725DAD" w:rsidRPr="00B427AF" w:rsidRDefault="00725DAD" w:rsidP="00725DAD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результате стала возможна </w:t>
      </w:r>
      <w:r w:rsidRPr="00B427A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из аптеки </w:t>
      </w:r>
      <w:r w:rsidRPr="00B427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28.12.2017 и 04.01.2018 года</w:t>
      </w:r>
      <w:r w:rsidRPr="00B4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лекарственного препарата «</w:t>
      </w:r>
      <w:proofErr w:type="spellStart"/>
      <w:r w:rsidRPr="00B42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Вессел</w:t>
      </w:r>
      <w:proofErr w:type="spellEnd"/>
      <w:r w:rsidRPr="00B4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Дуэ Ф, раствор для внутривенного и внутримышечного введения серии 17067, после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26.12.2017 года </w:t>
      </w:r>
      <w:r w:rsidRPr="00B4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</w:t>
      </w:r>
      <w:proofErr w:type="gramStart"/>
      <w:r w:rsidRPr="00B42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 приостановления</w:t>
      </w:r>
      <w:proofErr w:type="gramEnd"/>
      <w:r w:rsidRPr="00B4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4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реализации. </w:t>
      </w:r>
    </w:p>
    <w:p w:rsidR="00725DAD" w:rsidRPr="00B427AF" w:rsidRDefault="00725DAD" w:rsidP="00725DA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данным фактам возбуждено дело об административном правонарушении по статье 14.4.2 КоАП РФ, виновные лица привлечены к административной ответственности. 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№2</w:t>
      </w:r>
    </w:p>
    <w:p w:rsidR="00725DAD" w:rsidRPr="00073B22" w:rsidRDefault="00725DAD" w:rsidP="00725D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нарушение требований абзаца 2 пункта 4 Правил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препаратов, </w:t>
      </w:r>
      <w:r w:rsidRPr="00073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приказом Министерства здравоохранения РФ от 11.07.2017 года №403н, у индивидуального предпринимателя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07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рецепты, оформленные на рецептурных бланках  </w:t>
      </w:r>
      <w:hyperlink r:id="rId7" w:history="1">
        <w:r w:rsidRPr="00073B2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формы  N 148-1/у-88</w:t>
        </w:r>
      </w:hyperlink>
      <w:r w:rsidRPr="00073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требования ЛПУ, являющиеся законным основанием для  отпуска из аптечного учреждения лекарственн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7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B22">
        <w:rPr>
          <w:rFonts w:ascii="Times New Roman" w:eastAsia="Times New Roman" w:hAnsi="Times New Roman" w:cs="Times New Roman"/>
          <w:b/>
          <w:sz w:val="28"/>
        </w:rPr>
        <w:t>Голдлайн</w:t>
      </w:r>
      <w:proofErr w:type="spellEnd"/>
      <w:r w:rsidRPr="00073B22">
        <w:rPr>
          <w:rFonts w:ascii="Times New Roman" w:eastAsia="Times New Roman" w:hAnsi="Times New Roman" w:cs="Times New Roman"/>
          <w:b/>
          <w:sz w:val="28"/>
        </w:rPr>
        <w:t xml:space="preserve"> 15 мг в количестве 1050 </w:t>
      </w:r>
      <w:proofErr w:type="spellStart"/>
      <w:r w:rsidRPr="00073B22">
        <w:rPr>
          <w:rFonts w:ascii="Times New Roman" w:eastAsia="Times New Roman" w:hAnsi="Times New Roman" w:cs="Times New Roman"/>
          <w:b/>
          <w:sz w:val="28"/>
        </w:rPr>
        <w:t>капсул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 w:rsidRPr="00073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spellEnd"/>
      <w:r w:rsidRPr="0007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7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1F5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Сибутрамин</w:t>
      </w:r>
      <w:proofErr w:type="spellEnd"/>
      <w:r w:rsidRPr="0007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подлежащие предметно-количественному учету. </w:t>
      </w:r>
    </w:p>
    <w:p w:rsidR="00725DAD" w:rsidRDefault="00725DAD" w:rsidP="00725DAD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того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индивидуальным предпринимателем не были исполнены требования по соблюдению </w:t>
      </w:r>
      <w:r w:rsidRPr="001F5DE4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</w:t>
      </w:r>
      <w:r w:rsidRPr="001F5DE4">
        <w:rPr>
          <w:rFonts w:ascii="Times New Roman" w:eastAsia="Calibri" w:hAnsi="Times New Roman" w:cs="Times New Roman"/>
          <w:kern w:val="3"/>
          <w:sz w:val="28"/>
          <w:szCs w:val="28"/>
        </w:rPr>
        <w:t xml:space="preserve">, установленных </w:t>
      </w:r>
      <w:r w:rsidRPr="001F5DE4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 xml:space="preserve">приказом Минздрава России </w:t>
      </w:r>
      <w:r w:rsidRPr="001F5DE4">
        <w:rPr>
          <w:rFonts w:ascii="Times New Roman" w:eastAsia="Calibri" w:hAnsi="Times New Roman" w:cs="Times New Roman"/>
          <w:b/>
          <w:kern w:val="3"/>
          <w:sz w:val="28"/>
          <w:szCs w:val="28"/>
        </w:rPr>
        <w:t>от 17.06.2013 г. № 378н</w:t>
      </w: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>:</w:t>
      </w:r>
    </w:p>
    <w:p w:rsidR="00725DAD" w:rsidRPr="001F5DE4" w:rsidRDefault="00725DAD" w:rsidP="00725DA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5DE4">
        <w:rPr>
          <w:rFonts w:ascii="Times New Roman" w:eastAsia="Calibri" w:hAnsi="Times New Roman" w:cs="Times New Roman"/>
          <w:bCs/>
          <w:sz w:val="28"/>
          <w:szCs w:val="28"/>
        </w:rPr>
        <w:t>- отсутствовал приказ о назначении уполномоченного лица на ведение и хранение журнала учета операций, связанных с обращением лекарственных средств, подлежащих предметно-количественному учету.</w:t>
      </w:r>
    </w:p>
    <w:p w:rsidR="00725DAD" w:rsidRPr="001F5DE4" w:rsidRDefault="00725DAD" w:rsidP="00725DA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1F5D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- журнал учета не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велся и не </w:t>
      </w:r>
      <w:r w:rsidRPr="001F5D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храни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л</w:t>
      </w:r>
      <w:r w:rsidRPr="001F5D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ся в металлическом шкафу (сейфе);</w:t>
      </w:r>
    </w:p>
    <w:p w:rsidR="00725DAD" w:rsidRPr="001F5DE4" w:rsidRDefault="00725DAD" w:rsidP="00725DA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1F5D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- приходные и расходные документы или их копии не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были </w:t>
      </w:r>
      <w:r w:rsidRPr="001F5D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подшиты в порядке их поступления по датам и не хран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ились</w:t>
      </w:r>
      <w:r w:rsidRPr="001F5DE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вместе с журналом учета.</w:t>
      </w:r>
    </w:p>
    <w:p w:rsidR="00725DAD" w:rsidRPr="001F5DE4" w:rsidRDefault="00725DAD" w:rsidP="00725DAD">
      <w:pPr>
        <w:widowControl w:val="0"/>
        <w:suppressAutoHyphens/>
        <w:spacing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zh-CN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zh-CN"/>
        </w:rPr>
        <w:t>В отношении индивидуального предпринимателя возбуждены дела об административном правонарушении по статьям 14.4.2. КоАП РФ и по ч.4 статьи 14.1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№3</w:t>
      </w:r>
    </w:p>
    <w:p w:rsidR="00725DAD" w:rsidRPr="00096669" w:rsidRDefault="00725DAD" w:rsidP="00725DAD">
      <w:pPr>
        <w:spacing w:after="1" w:line="2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п.3 </w:t>
      </w:r>
      <w:r w:rsidRPr="00073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препаратов, </w:t>
      </w:r>
      <w:r w:rsidRPr="00073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приказом Министерства здравоохранения РФ от 11.07.2017 года №403н</w:t>
      </w:r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ндивидуальным предпринимателем не соблюдён запрет на отпуск иммунобиологических лекарственных препаратов по рецептам.</w:t>
      </w:r>
    </w:p>
    <w:p w:rsidR="00725DAD" w:rsidRPr="00096669" w:rsidRDefault="00725DAD" w:rsidP="0072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период, после вступления в силу с 21.09.2017 года требований приказа министерства здравоохранения РФ, </w:t>
      </w:r>
      <w:r w:rsidRPr="0009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11.07.2017 года №403н, </w:t>
      </w:r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предпринимателем допускалась закупка для дальнейшей реализации лекарственного препарата </w:t>
      </w:r>
      <w:proofErr w:type="spellStart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РОУ С/Д раствор для внутримышечного введения, который относится по </w:t>
      </w:r>
      <w:proofErr w:type="gramStart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  АТХ</w:t>
      </w:r>
      <w:proofErr w:type="gramEnd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Pr="00096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096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BB</w:t>
      </w:r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01)  к фармакотерапевтической группе  «Иммуноглобулины».</w:t>
      </w:r>
    </w:p>
    <w:p w:rsidR="00725DAD" w:rsidRPr="00096669" w:rsidRDefault="00725DAD" w:rsidP="0072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Лекарственный препарат  </w:t>
      </w:r>
      <w:proofErr w:type="spellStart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РОУ С/Д 1500 МЕ 1 доза 0,5 мл раствор для внутримышечного введения производства </w:t>
      </w:r>
      <w:proofErr w:type="spellStart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Грифолз</w:t>
      </w:r>
      <w:proofErr w:type="spellEnd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Терапьютикс</w:t>
      </w:r>
      <w:proofErr w:type="spellEnd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серии </w:t>
      </w:r>
      <w:r w:rsidRPr="00096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6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6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4002 в количестве 1 упаковки был закуплен ИП Кокаревой Е.Н. по товарной накладной №И-1312-095 от 13.12.2017 года у ООО «</w:t>
      </w:r>
      <w:proofErr w:type="spellStart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Биомастер</w:t>
      </w:r>
      <w:proofErr w:type="spellEnd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принят в соответствии с приемным актом №2100 от 14.12.2017 года по розничной цене 7315 рублей, и в количестве 1 упаковки по товарной накладной №И-2012-064 от 20.12.2017 года у ООО «</w:t>
      </w:r>
      <w:proofErr w:type="spellStart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Биомастер</w:t>
      </w:r>
      <w:proofErr w:type="spellEnd"/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принят в соответствии с приемным актом №2140 от 21.12.2017 года по розничной цене 7315 рублей. </w:t>
      </w:r>
    </w:p>
    <w:p w:rsidR="00725DAD" w:rsidRDefault="00725DAD" w:rsidP="0072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объяснительной индивидуального предпринимателя, адрес ее места осуществления фармацевтической деятельности находится рядом с женской консультацией по просьбе врачей акушеров гинекологов она на протяжении нескольких лет постоянно имела в ассортименте иммуноглобулин антирезусный на случай необходимости экстренного применения препарата пациентке. Аналогичная практика была продолжена после вступления в силу в сентябре 2017 года новых правил отпуска лекарственных препаратов.</w:t>
      </w:r>
    </w:p>
    <w:p w:rsidR="00725DAD" w:rsidRPr="00096669" w:rsidRDefault="00725DAD" w:rsidP="0072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72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Необходимо отметить,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что факт несоблюдения запрета на отпуск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иммунобилогического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препарата был установлен в ходе проверки обращения заявительницы, которая приобрела данный препарат у индивидуального предпринимателя.</w:t>
      </w:r>
    </w:p>
    <w:p w:rsidR="00725DAD" w:rsidRPr="00073B22" w:rsidRDefault="00725DAD" w:rsidP="00725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№4</w:t>
      </w:r>
    </w:p>
    <w:p w:rsidR="00297796" w:rsidRDefault="00725DAD" w:rsidP="00297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Индивидуальным предпринимателем не были включены в</w:t>
      </w:r>
      <w:r w:rsidRPr="00CE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 график технического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2017 год и на 2018 год используемое для осуществления фармацевтической деятельности оборудование, являющееся медицинским изделием -шкаф холодильный фармацевтический марки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Позис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модель ХФ 400</w:t>
      </w:r>
      <w:r w:rsidR="00D078CD">
        <w:rPr>
          <w:rFonts w:ascii="Times New Roman" w:eastAsia="Calibri" w:hAnsi="Times New Roman" w:cs="Times New Roman"/>
          <w:sz w:val="28"/>
          <w:szCs w:val="28"/>
        </w:rPr>
        <w:t>, отсутствовал договор на техническое обслуживание медицинской техники, с организацией имеющей лицензию</w:t>
      </w:r>
      <w:r w:rsidR="00297796">
        <w:rPr>
          <w:rFonts w:ascii="Times New Roman" w:eastAsia="Calibri" w:hAnsi="Times New Roman" w:cs="Times New Roman"/>
          <w:sz w:val="28"/>
          <w:szCs w:val="28"/>
        </w:rPr>
        <w:t xml:space="preserve"> на п</w:t>
      </w:r>
      <w:r w:rsidR="00297796">
        <w:rPr>
          <w:rFonts w:ascii="Times New Roman" w:hAnsi="Times New Roman" w:cs="Times New Roman"/>
          <w:sz w:val="28"/>
          <w:szCs w:val="28"/>
        </w:rPr>
        <w:t xml:space="preserve">роизводство и техническое обслуживание медицинской техники </w:t>
      </w:r>
      <w:r w:rsidR="00297796">
        <w:rPr>
          <w:rFonts w:ascii="Times New Roman" w:hAnsi="Times New Roman" w:cs="Times New Roman"/>
          <w:sz w:val="28"/>
          <w:szCs w:val="28"/>
        </w:rPr>
        <w:t xml:space="preserve">выданную в соответствии </w:t>
      </w:r>
      <w:r w:rsidR="00297796" w:rsidRPr="00297796">
        <w:rPr>
          <w:rFonts w:ascii="Times New Roman" w:hAnsi="Times New Roman" w:cs="Times New Roman"/>
          <w:sz w:val="28"/>
          <w:szCs w:val="28"/>
        </w:rPr>
        <w:t>Положени</w:t>
      </w:r>
      <w:r w:rsidR="00297796">
        <w:rPr>
          <w:rFonts w:ascii="Times New Roman" w:hAnsi="Times New Roman" w:cs="Times New Roman"/>
          <w:sz w:val="28"/>
          <w:szCs w:val="28"/>
        </w:rPr>
        <w:t>ем</w:t>
      </w:r>
      <w:r w:rsidR="00297796" w:rsidRPr="00297796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по производству и техническому обслуживанию медицинской техники"</w:t>
      </w:r>
      <w:r w:rsidR="0029779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97796" w:rsidRPr="0029779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03.06.2013 N 469 </w:t>
      </w:r>
      <w:r w:rsidR="00297796">
        <w:rPr>
          <w:rFonts w:ascii="Times New Roman" w:hAnsi="Times New Roman" w:cs="Times New Roman"/>
          <w:sz w:val="28"/>
          <w:szCs w:val="28"/>
        </w:rPr>
        <w:t>.</w:t>
      </w:r>
    </w:p>
    <w:p w:rsidR="00725DAD" w:rsidRDefault="00725DAD" w:rsidP="00725D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 согласно положений раздела техническое обслуживание паспорта медицинского изделия производителем предусмотрено ежегодное техническое обслуживание оборудования.</w:t>
      </w:r>
    </w:p>
    <w:p w:rsidR="00725DAD" w:rsidRPr="00350F07" w:rsidRDefault="00725DAD" w:rsidP="00725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 индивидуальным предпринимателем были нарушены </w:t>
      </w:r>
      <w:r w:rsidRPr="00C712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п.39,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IV Приказа Минздрава России от 31.08.2016г. №646н, в части отсутствия плана- графика технического обслуживания, поверки и (или) калибровки оборудования.  </w:t>
      </w:r>
    </w:p>
    <w:p w:rsidR="00725DAD" w:rsidRDefault="00725DAD" w:rsidP="00725DAD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DAD" w:rsidRDefault="00725DAD" w:rsidP="00725D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6701">
        <w:rPr>
          <w:rFonts w:ascii="Times New Roman" w:eastAsia="Calibri" w:hAnsi="Times New Roman" w:cs="Times New Roman"/>
          <w:b/>
          <w:sz w:val="28"/>
          <w:szCs w:val="28"/>
        </w:rPr>
        <w:t>Пример №5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Приемочная комиссия одной из аптечных организаций при приемке лекарственного препарата Натрия хлорид раствор для инфузий 0,9% по 450 мл флакон производства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Россия не обратила внимание на упаковку и маркировку, а именно на отсутствие вторичной потребительской упаковки и на наличие на этикетке надписи «Для стационара» и приняла от оптовой организации торговли нарушенную потребительскую упаковку. При этом </w:t>
      </w:r>
      <w:r w:rsidR="00E51A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товаросопроводительной документации были указаны сведения о декларации подтверждающей качество и безопасность потребительской упаковки «Для стационара» содержащей 15 флаконов Натрия хлорид раствор для инфузий 0,9% по 450 мл флакон, производства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Россия, Таким образом в аптечной организации были нарушены требования </w:t>
      </w:r>
      <w:r w:rsidRPr="005E03BE">
        <w:rPr>
          <w:rFonts w:ascii="Times New Roman" w:eastAsia="Calibri" w:hAnsi="Times New Roman" w:cs="Times New Roman"/>
          <w:sz w:val="28"/>
          <w:szCs w:val="28"/>
        </w:rPr>
        <w:t xml:space="preserve">п 48 приказа Минздрава России от 31.08.2016 N 647н "Об утверждении Правил </w:t>
      </w:r>
      <w:r w:rsidRPr="005E03BE">
        <w:rPr>
          <w:rFonts w:ascii="Times New Roman" w:eastAsia="Calibri" w:hAnsi="Times New Roman" w:cs="Times New Roman"/>
          <w:sz w:val="28"/>
          <w:szCs w:val="28"/>
        </w:rPr>
        <w:lastRenderedPageBreak/>
        <w:t>надлежащей аптечной практики лекарственных препаратов для медицинского применения"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проведении приемочного контроля.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03BE">
        <w:rPr>
          <w:rFonts w:ascii="Times New Roman" w:eastAsia="Calibri" w:hAnsi="Times New Roman" w:cs="Times New Roman"/>
          <w:sz w:val="28"/>
          <w:szCs w:val="28"/>
        </w:rPr>
        <w:t xml:space="preserve">Согласно требований п 48 приказа Минздрава России от 31.08.2016 N 647н "Об утверждении Правил надлежащей аптечной практики лекарственных препаратов для медицинского применения"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 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приемочный контроль заключается в проверке поступающих лекарственных препаратов путем оценки в том числе: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правильности оформления сопроводительных документов.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20E0">
        <w:rPr>
          <w:rFonts w:ascii="Times New Roman" w:hAnsi="Times New Roman" w:cs="Times New Roman"/>
          <w:b/>
          <w:sz w:val="28"/>
          <w:szCs w:val="28"/>
        </w:rPr>
        <w:t>Наибольшее количество выявленных в ходе контрольных мероприятий нарушений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по фактам приема и обслуживания в аптечных организациях рецептов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оформленных с нарушением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приказом </w:t>
      </w:r>
      <w:r w:rsidRPr="00C44695">
        <w:rPr>
          <w:rFonts w:ascii="Times New Roman" w:eastAsia="Calibri" w:hAnsi="Times New Roman" w:cs="Times New Roman"/>
          <w:sz w:val="28"/>
          <w:szCs w:val="28"/>
        </w:rPr>
        <w:t>МЗ РФ от 20.12.2012 №1175-н</w:t>
      </w:r>
      <w:r w:rsidRPr="00C4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0B4F">
        <w:rPr>
          <w:rFonts w:ascii="Times New Roman" w:hAnsi="Times New Roman" w:cs="Times New Roman"/>
          <w:b/>
          <w:sz w:val="28"/>
          <w:szCs w:val="28"/>
        </w:rPr>
        <w:t>Необходимо отметить наиболее часто встречающиеся ошибки в действиях врачей</w:t>
      </w:r>
      <w:r>
        <w:rPr>
          <w:rFonts w:ascii="Times New Roman" w:hAnsi="Times New Roman" w:cs="Times New Roman"/>
          <w:sz w:val="28"/>
          <w:szCs w:val="28"/>
        </w:rPr>
        <w:t xml:space="preserve"> при оформлении рецептов и в действиях фармацевтических работников при поступлении таких рецептов в аптечные организации.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Нарушения, требований приказа </w:t>
      </w:r>
      <w:r w:rsidRPr="00C44695">
        <w:rPr>
          <w:rFonts w:ascii="Times New Roman" w:eastAsia="Calibri" w:hAnsi="Times New Roman" w:cs="Times New Roman"/>
          <w:sz w:val="28"/>
          <w:szCs w:val="28"/>
        </w:rPr>
        <w:t>МЗ РФ от 20.12.2012 №1175-н</w:t>
      </w:r>
      <w:r>
        <w:rPr>
          <w:rFonts w:ascii="Times New Roman" w:hAnsi="Times New Roman" w:cs="Times New Roman"/>
          <w:sz w:val="28"/>
          <w:szCs w:val="28"/>
        </w:rPr>
        <w:t xml:space="preserve"> допускаемые при выписке рецептов врачами: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рецептов на лекарственные препараты группы </w:t>
      </w:r>
      <w:proofErr w:type="spellStart"/>
      <w:r w:rsidRPr="000A239C">
        <w:rPr>
          <w:rFonts w:ascii="Times New Roman" w:hAnsi="Times New Roman" w:cs="Times New Roman"/>
          <w:sz w:val="28"/>
          <w:szCs w:val="28"/>
        </w:rPr>
        <w:t>анксиолитиков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антипсихотические средства и на антидепрессанты не подлежащие ПКУ</w:t>
      </w:r>
      <w:r w:rsidRPr="000A239C">
        <w:rPr>
          <w:rFonts w:ascii="Times New Roman" w:hAnsi="Times New Roman" w:cs="Times New Roman"/>
          <w:sz w:val="28"/>
          <w:szCs w:val="28"/>
        </w:rPr>
        <w:t xml:space="preserve"> </w:t>
      </w:r>
      <w:r w:rsidRPr="000A2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бланке формы №107-1/У, утвержденной приказом Министерства здравоохранения и социального развития Российской Федерации от 12.02.2007 года №110 (бланк утратил силу в связи с выходом приказа министерства здравоохранения Российской Федерации от 20.12.2012 года №1175н)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DAD" w:rsidRDefault="00725DAD" w:rsidP="00725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"Адрес или номер медицинской карты пациента, получающего медицинскую помощь в амбулаторных условиях" не указан полный почтовый адрес места жительства (места пребывания или места фактического проживания) пациента или номер медицинской карты пациента, получающего медицинскую помощь в амбулаторных условиях (</w:t>
      </w:r>
      <w:r w:rsidRPr="00E9063C">
        <w:rPr>
          <w:rFonts w:ascii="Times New Roman" w:hAnsi="Times New Roman" w:cs="Times New Roman"/>
          <w:sz w:val="28"/>
          <w:szCs w:val="28"/>
        </w:rPr>
        <w:t>пункт 9 Приложения №3 приказа);</w:t>
      </w:r>
    </w:p>
    <w:p w:rsidR="00725DAD" w:rsidRPr="00E9063C" w:rsidRDefault="00725DAD" w:rsidP="00725D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063C">
        <w:rPr>
          <w:rFonts w:ascii="Times New Roman" w:eastAsia="Calibri" w:hAnsi="Times New Roman" w:cs="Times New Roman"/>
          <w:sz w:val="28"/>
          <w:szCs w:val="28"/>
        </w:rPr>
        <w:t>в</w:t>
      </w:r>
      <w:r w:rsidRPr="00E9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Pr="00E906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</w:t>
      </w:r>
      <w:r w:rsidRPr="00E9063C">
        <w:rPr>
          <w:rFonts w:ascii="Times New Roman" w:eastAsia="Times New Roman" w:hAnsi="Times New Roman" w:cs="Times New Roman"/>
          <w:sz w:val="28"/>
          <w:szCs w:val="28"/>
          <w:lang w:eastAsia="ru-RU"/>
        </w:rPr>
        <w:t>а (способ применения) указываются запрещенные к использованию общие указания «Внутрь» (</w:t>
      </w:r>
      <w:r w:rsidRPr="00E9063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9063C">
        <w:rPr>
          <w:rFonts w:ascii="Times New Roman" w:hAnsi="Times New Roman" w:cs="Times New Roman"/>
          <w:sz w:val="28"/>
          <w:szCs w:val="28"/>
        </w:rPr>
        <w:t xml:space="preserve"> Приложения №3 приказа);</w:t>
      </w:r>
    </w:p>
    <w:p w:rsidR="00725DAD" w:rsidRDefault="00725DAD" w:rsidP="007C47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73DE">
        <w:rPr>
          <w:rFonts w:ascii="Times New Roman" w:eastAsia="Calibri" w:hAnsi="Times New Roman" w:cs="Times New Roman"/>
          <w:sz w:val="27"/>
          <w:szCs w:val="27"/>
        </w:rPr>
        <w:t xml:space="preserve"> н</w:t>
      </w:r>
      <w:r w:rsidRPr="00EF73DE">
        <w:rPr>
          <w:rFonts w:ascii="Times New Roman" w:eastAsia="Times New Roman" w:hAnsi="Times New Roman" w:cs="Times New Roman"/>
          <w:sz w:val="27"/>
          <w:szCs w:val="27"/>
          <w:lang w:eastAsia="ru-RU"/>
        </w:rPr>
        <w:t>а рецептурном бланк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EF7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оформляемом индивидуальным предпринимателем, имеющими лицензию на медицинскую деятельность, в </w:t>
      </w:r>
      <w:r w:rsidRPr="00EF73D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верхнем левом углу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73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типографским способом или путем проставления штампа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Pr="00EF73DE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 адрес индивидуального предпринимателя, номер и дата лицензии, наименование органа государственной власти, выдавшего лицензию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906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9063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063C">
        <w:rPr>
          <w:rFonts w:ascii="Times New Roman" w:hAnsi="Times New Roman" w:cs="Times New Roman"/>
          <w:sz w:val="28"/>
          <w:szCs w:val="28"/>
        </w:rPr>
        <w:t xml:space="preserve"> Приложения №3 приказа)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медицинским работником антипсихотических средств (код N05A),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анксиолитиков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(код N05B), снотворных и седативных средств (код N05C), антидепрессантов (код N06A) не подлежащих предметно-количественному учету для пациентов, не являющихся хроническими больными, - путем оформления рецепта на рецептурном бланке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 N 107-1/у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указанием срока действия рецепта "Рецепт действителен в течение 60 дней", а также количества лекарственного препарата, необходимого пациенту для курсового лечения на срок до 2-х месяцев. При этом в рецепте выписывается 2 и более наименований лекарственных препаратов, вместо допустимого одного наименования (</w:t>
      </w:r>
      <w:r w:rsidRPr="00C35D56">
        <w:rPr>
          <w:rFonts w:ascii="Times New Roman" w:hAnsi="Times New Roman" w:cs="Times New Roman"/>
          <w:sz w:val="28"/>
          <w:szCs w:val="28"/>
        </w:rPr>
        <w:t>разъяснения МЗ РФ от 24 октября 2017 г. N 3095/25-4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пациентов, являющихся хроническими больными, рецепт на антипсихотические средств,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анксиолитики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снотворные и седативные средства и антидепрессанты оформляется пометкой "Пациенту с хроническим заболеванием" вместе с тем не указывается срок действия рецепта в месяцах от 2-х до 12-ти), </w:t>
      </w:r>
      <w:bookmarkStart w:id="0" w:name="_Hlk510695548"/>
      <w:bookmarkStart w:id="1" w:name="_GoBack"/>
      <w:r>
        <w:rPr>
          <w:rFonts w:ascii="Times New Roman" w:hAnsi="Times New Roman" w:cs="Times New Roman"/>
          <w:sz w:val="28"/>
          <w:szCs w:val="28"/>
        </w:rPr>
        <w:t>периодичность отпуска лекарственного препарата из аптеки (еженедельно, ежемесячно и иные периоды) и не указывается  количество отпуска лекарственного препарата (в каждый период). Не всегда указания о периодах и количествах отпуска заверяются подписью лечащего врача и его личной печатью, а также печатью медицинской организации "Для рецептов"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(пункт 10 Правил отпуска).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DAD" w:rsidRPr="00C90B4F" w:rsidRDefault="00725DAD" w:rsidP="00725D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90B4F">
        <w:rPr>
          <w:rFonts w:ascii="Times New Roman" w:hAnsi="Times New Roman" w:cs="Times New Roman"/>
          <w:b/>
          <w:sz w:val="28"/>
          <w:szCs w:val="28"/>
        </w:rPr>
        <w:t xml:space="preserve">аиболее часто встречающиеся </w:t>
      </w:r>
      <w:r>
        <w:rPr>
          <w:rFonts w:ascii="Times New Roman" w:hAnsi="Times New Roman" w:cs="Times New Roman"/>
          <w:b/>
          <w:sz w:val="28"/>
          <w:szCs w:val="28"/>
        </w:rPr>
        <w:t>нарушения требований</w:t>
      </w:r>
      <w:r w:rsidRPr="00C9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</w:t>
      </w:r>
      <w:r w:rsidRPr="00C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 лекарственных препаратов </w:t>
      </w:r>
      <w:proofErr w:type="gramStart"/>
      <w:r w:rsidRPr="00C90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медицинского применения</w:t>
      </w:r>
      <w:proofErr w:type="gramEnd"/>
      <w:r w:rsidRPr="00C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приказом Министерства здравоохранения РФ от 11 июля 2017 г. N 403н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B4F">
        <w:rPr>
          <w:rFonts w:ascii="Times New Roman" w:hAnsi="Times New Roman" w:cs="Times New Roman"/>
          <w:sz w:val="28"/>
          <w:szCs w:val="28"/>
        </w:rPr>
        <w:t>при обслуживании рецептов поступающих в аптечную организацию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0B4F">
        <w:rPr>
          <w:rFonts w:ascii="Times New Roman" w:hAnsi="Times New Roman" w:cs="Times New Roman"/>
          <w:bCs/>
          <w:sz w:val="28"/>
          <w:szCs w:val="28"/>
        </w:rPr>
        <w:t xml:space="preserve">субъектом обращения лекарственных средств не оставлены рецепты (с отметкой "Лекарственный препарат отпущен") на реализованные </w:t>
      </w:r>
      <w:proofErr w:type="gramStart"/>
      <w:r w:rsidRPr="00C90B4F">
        <w:rPr>
          <w:rFonts w:ascii="Times New Roman" w:hAnsi="Times New Roman" w:cs="Times New Roman"/>
          <w:bCs/>
          <w:sz w:val="28"/>
          <w:szCs w:val="28"/>
        </w:rPr>
        <w:t>лекарственные препараты</w:t>
      </w:r>
      <w:proofErr w:type="gramEnd"/>
      <w:r w:rsidRPr="00C90B4F">
        <w:rPr>
          <w:rFonts w:ascii="Times New Roman" w:hAnsi="Times New Roman" w:cs="Times New Roman"/>
          <w:bCs/>
          <w:sz w:val="28"/>
          <w:szCs w:val="28"/>
        </w:rPr>
        <w:t xml:space="preserve"> относящиеся к группам </w:t>
      </w:r>
      <w:proofErr w:type="spellStart"/>
      <w:r w:rsidRPr="00C90B4F">
        <w:rPr>
          <w:rFonts w:ascii="Times New Roman" w:hAnsi="Times New Roman" w:cs="Times New Roman"/>
          <w:sz w:val="28"/>
          <w:szCs w:val="28"/>
        </w:rPr>
        <w:t>анксиолитиков</w:t>
      </w:r>
      <w:proofErr w:type="spellEnd"/>
      <w:r w:rsidRPr="00C90B4F">
        <w:rPr>
          <w:rFonts w:ascii="Times New Roman" w:hAnsi="Times New Roman" w:cs="Times New Roman"/>
          <w:sz w:val="28"/>
          <w:szCs w:val="28"/>
        </w:rPr>
        <w:t>, на антипсихотические средства и на антидепрессанты не подлежащие ПКУ</w:t>
      </w:r>
      <w:r>
        <w:rPr>
          <w:rFonts w:ascii="Times New Roman" w:hAnsi="Times New Roman" w:cs="Times New Roman"/>
          <w:sz w:val="28"/>
          <w:szCs w:val="28"/>
        </w:rPr>
        <w:t xml:space="preserve"> (пункт 14 Правил);</w:t>
      </w:r>
    </w:p>
    <w:p w:rsidR="00725DAD" w:rsidRPr="002D3B08" w:rsidRDefault="00725DAD" w:rsidP="00725DAD">
      <w:pPr>
        <w:widowControl w:val="0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-игнорируется </w:t>
      </w:r>
      <w:r w:rsidRPr="002D3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пункта 4.</w:t>
      </w:r>
      <w:r w:rsidRPr="002D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 w:rsidRPr="002D3B08">
        <w:rPr>
          <w:rFonts w:ascii="Times New Roman" w:eastAsia="Calibri" w:hAnsi="Times New Roman" w:cs="Times New Roman"/>
          <w:sz w:val="28"/>
          <w:szCs w:val="28"/>
        </w:rPr>
        <w:t>МЗ РФ от 20.12.2012 №1175-н</w:t>
      </w:r>
      <w:r w:rsidRPr="002D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</w:t>
      </w:r>
      <w:r w:rsidRPr="002D3B08">
        <w:rPr>
          <w:rFonts w:ascii="Times New Roman" w:eastAsia="Times New Roman" w:hAnsi="Times New Roman" w:cs="Times New Roman"/>
          <w:sz w:val="28"/>
          <w:szCs w:val="28"/>
          <w:lang w:eastAsia="ru-RU"/>
        </w:rPr>
        <w:t>ецепт, выписанный с нарушением установленного Порядком, считается недействительным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DAD" w:rsidRDefault="00725DAD" w:rsidP="00725DAD">
      <w:pPr>
        <w:adjustRightInd w:val="0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рецепты, выписанные с нарушением установленных правил,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регистрируются в журнале,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отмечаются штампом "Рецепт недействителен"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 лицу, представившему рецепт. О фактах нарушения правил оформления рецептов субъект розничной торговли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C90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руководителя соответствующей медицинской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15 Правил);</w:t>
      </w:r>
    </w:p>
    <w:p w:rsidR="00725DAD" w:rsidRDefault="00725DAD" w:rsidP="00725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Территориальный орган Росздравнадзора по Ставропольскому краю </w:t>
      </w:r>
      <w:r w:rsidRPr="00554DBE">
        <w:rPr>
          <w:rFonts w:ascii="Times New Roman" w:hAnsi="Times New Roman" w:cs="Times New Roman"/>
          <w:b/>
          <w:bCs/>
          <w:sz w:val="28"/>
          <w:szCs w:val="28"/>
        </w:rPr>
        <w:t>предлагает довести информацию о нарушениях допускаемых при оформлении рецептов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CD0">
        <w:rPr>
          <w:rFonts w:ascii="Times New Roman" w:hAnsi="Times New Roman" w:cs="Times New Roman"/>
          <w:bCs/>
          <w:sz w:val="28"/>
          <w:szCs w:val="28"/>
        </w:rPr>
        <w:t xml:space="preserve">до сведения всех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медицинских работников, </w:t>
      </w:r>
      <w:r w:rsidRPr="002E6CD0">
        <w:rPr>
          <w:rFonts w:ascii="Times New Roman" w:hAnsi="Times New Roman" w:cs="Times New Roman"/>
          <w:bCs/>
          <w:sz w:val="28"/>
          <w:szCs w:val="28"/>
        </w:rPr>
        <w:t>осуществляющих назначение и выписывание лекарственных препаратов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фармацевтических работников </w:t>
      </w:r>
      <w:r w:rsidRPr="002E6CD0">
        <w:rPr>
          <w:rFonts w:ascii="Times New Roman" w:hAnsi="Times New Roman" w:cs="Times New Roman"/>
          <w:bCs/>
          <w:sz w:val="28"/>
          <w:szCs w:val="28"/>
        </w:rPr>
        <w:t>аптечных организаций и индивидуальных предпринимателей, имеющих лицензию на фармацевтическую деятельность и осуществляющих отпуск лекарственных препаратов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5DAD" w:rsidRPr="00877CFF" w:rsidRDefault="00725DAD" w:rsidP="00725DAD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оптимизации работы субъектов, осуществляющих фармацевтическую деятельность целесообразно: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1) Обеспечить разработку и внедрение локальных актов, в которых определить способы обеспечения спроса покупателей на товары аптечного ассортимента, при соблюдении установленных ограничений к деятельности.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2) Определить и использовать в работе способы минимизации рисков нарушения: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- прав потребителей;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- правил надлежащей аптечной практики лекарственных препаратов для медицинского применения, 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- правил надлежащей практики хранения и перевозки лекарственных препаратов для медицинского применения,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-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- правил отпуска наркотических средств и психотропных веществ, зарегистрированных в качестве лекарственных препаратов, лекарственных препаратов, содержащих наркотические средства и психотропные вещества, 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-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- установленных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-</w:t>
      </w:r>
      <w:r w:rsidRPr="000658B1">
        <w:rPr>
          <w:rFonts w:ascii="Times New Roman" w:eastAsia="Calibri" w:hAnsi="Times New Roman" w:cs="Times New Roman"/>
          <w:sz w:val="28"/>
          <w:szCs w:val="28"/>
        </w:rPr>
        <w:tab/>
        <w:t xml:space="preserve"> ограничений, применяемых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-</w:t>
      </w:r>
      <w:r w:rsidRPr="000658B1">
        <w:rPr>
          <w:rFonts w:ascii="Times New Roman" w:eastAsia="Calibri" w:hAnsi="Times New Roman" w:cs="Times New Roman"/>
          <w:sz w:val="28"/>
          <w:szCs w:val="28"/>
        </w:rPr>
        <w:tab/>
        <w:t xml:space="preserve"> установленного порядка осуществления системы качества;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-</w:t>
      </w:r>
      <w:r w:rsidRPr="000658B1">
        <w:rPr>
          <w:rFonts w:ascii="Times New Roman" w:eastAsia="Calibri" w:hAnsi="Times New Roman" w:cs="Times New Roman"/>
          <w:sz w:val="28"/>
          <w:szCs w:val="28"/>
        </w:rPr>
        <w:tab/>
        <w:t xml:space="preserve"> лицензионных требований и условий.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 xml:space="preserve">3) разработать и внедрить систему мер, направленных на минимизацию рисков попадания в гражданский оборот недоброкачественных, фальсифицированных и контрафактных лекарственных препаратов, медицинских изделий и биологически активных добавок, в том числе посредством организации постоянного мониторинга информации, </w:t>
      </w:r>
      <w:r w:rsidRPr="000658B1">
        <w:rPr>
          <w:rFonts w:ascii="Times New Roman" w:eastAsia="Calibri" w:hAnsi="Times New Roman" w:cs="Times New Roman"/>
          <w:sz w:val="28"/>
          <w:szCs w:val="28"/>
        </w:rPr>
        <w:lastRenderedPageBreak/>
        <w:t>размещённой на официальном сайте Росздравнадзора, касающейся обращения лекарственных средств (в том числе касающейся приостановления (возобновления) реализации товаров аптечного ассортимента, отзыва (изъятия) из обращения лекарственных препаратов).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4) Обеспечить наличие у заинтересованных фармацевтических работников выдержек из законодательных и иных нормативных правовых актов, регулирующих порядок осуществления их деятельности;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B1">
        <w:rPr>
          <w:rFonts w:ascii="Times New Roman" w:eastAsia="Calibri" w:hAnsi="Times New Roman" w:cs="Times New Roman"/>
          <w:sz w:val="28"/>
          <w:szCs w:val="28"/>
        </w:rPr>
        <w:t>5) Проводить внутренние инструктажи в том числе, направленные на повышение знаний сотрудников установленных требований, регулирующих конкретный аспекты обращения лекарственных средств, непосредственно касающиеся их деятельности.</w:t>
      </w:r>
    </w:p>
    <w:p w:rsidR="00725DAD" w:rsidRPr="000658B1" w:rsidRDefault="00725DAD" w:rsidP="00725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658B1">
        <w:rPr>
          <w:rFonts w:ascii="Times New Roman" w:eastAsia="Calibri" w:hAnsi="Times New Roman" w:cs="Times New Roman"/>
          <w:sz w:val="28"/>
          <w:szCs w:val="28"/>
        </w:rPr>
        <w:t>) Обеспечить наличие обратной связи,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8B1">
        <w:rPr>
          <w:rFonts w:ascii="Times New Roman" w:eastAsia="Calibri" w:hAnsi="Times New Roman" w:cs="Times New Roman"/>
          <w:sz w:val="28"/>
          <w:szCs w:val="28"/>
        </w:rPr>
        <w:t>предусматривающей механизм принятия последующих решений о необходимости и (или) целесообразности повышения результативности системы качества и ее процессов, улучшения качества оказания фармацевтических услуг, об изменениях потребности в ресурсах (материальных, финансовых, трудовых и иных), необходимых вложениях для улучшения обслуживания покупателей, системы мотивации работников, дополнительной подготовке (инструктаже) работников.</w:t>
      </w:r>
    </w:p>
    <w:p w:rsidR="00AB39B2" w:rsidRDefault="00AB39B2"/>
    <w:sectPr w:rsidR="00AB39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E4D" w:rsidRDefault="00085E4D" w:rsidP="007C474C">
      <w:pPr>
        <w:spacing w:after="0" w:line="240" w:lineRule="auto"/>
      </w:pPr>
      <w:r>
        <w:separator/>
      </w:r>
    </w:p>
  </w:endnote>
  <w:endnote w:type="continuationSeparator" w:id="0">
    <w:p w:rsidR="00085E4D" w:rsidRDefault="00085E4D" w:rsidP="007C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852652"/>
      <w:docPartObj>
        <w:docPartGallery w:val="Page Numbers (Bottom of Page)"/>
        <w:docPartUnique/>
      </w:docPartObj>
    </w:sdtPr>
    <w:sdtEndPr/>
    <w:sdtContent>
      <w:p w:rsidR="007C474C" w:rsidRDefault="007C47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474C" w:rsidRDefault="007C47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E4D" w:rsidRDefault="00085E4D" w:rsidP="007C474C">
      <w:pPr>
        <w:spacing w:after="0" w:line="240" w:lineRule="auto"/>
      </w:pPr>
      <w:r>
        <w:separator/>
      </w:r>
    </w:p>
  </w:footnote>
  <w:footnote w:type="continuationSeparator" w:id="0">
    <w:p w:rsidR="00085E4D" w:rsidRDefault="00085E4D" w:rsidP="007C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AD"/>
    <w:rsid w:val="00040E32"/>
    <w:rsid w:val="00085E4D"/>
    <w:rsid w:val="00222407"/>
    <w:rsid w:val="00297796"/>
    <w:rsid w:val="005D56BF"/>
    <w:rsid w:val="00725DAD"/>
    <w:rsid w:val="007C474C"/>
    <w:rsid w:val="00AB39B2"/>
    <w:rsid w:val="00B56CFA"/>
    <w:rsid w:val="00B813ED"/>
    <w:rsid w:val="00D078CD"/>
    <w:rsid w:val="00DB3C81"/>
    <w:rsid w:val="00E51A97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48CD"/>
  <w15:chartTrackingRefBased/>
  <w15:docId w15:val="{DEB50D47-F75F-4587-B95F-7F82228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74C"/>
  </w:style>
  <w:style w:type="paragraph" w:styleId="a5">
    <w:name w:val="footer"/>
    <w:basedOn w:val="a"/>
    <w:link w:val="a6"/>
    <w:uiPriority w:val="99"/>
    <w:unhideWhenUsed/>
    <w:rsid w:val="007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74C"/>
  </w:style>
  <w:style w:type="paragraph" w:styleId="a7">
    <w:name w:val="Balloon Text"/>
    <w:basedOn w:val="a"/>
    <w:link w:val="a8"/>
    <w:uiPriority w:val="99"/>
    <w:semiHidden/>
    <w:unhideWhenUsed/>
    <w:rsid w:val="007C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4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14628FD64C20851A63B2880486D0B61391043CE3A67DAB64558D73A938F78C6CEBDB56B81CE56C83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EE7A27E4AAB56D0F94AC4B00EA39FA8F09E9EF480088E1EC2C446A0FDE2552D14DBFDD432C7GBZ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2018-04-05T07:47:00Z</cp:lastPrinted>
  <dcterms:created xsi:type="dcterms:W3CDTF">2018-04-05T07:50:00Z</dcterms:created>
  <dcterms:modified xsi:type="dcterms:W3CDTF">2018-04-05T10:02:00Z</dcterms:modified>
</cp:coreProperties>
</file>