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43" w:rsidRDefault="00DB6343" w:rsidP="00DB6343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FF44FA" w:rsidRDefault="001870EA" w:rsidP="000760B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Краткий обзор изменений  законодательства в сфере здравоохранения. </w:t>
      </w:r>
      <w:r w:rsidR="00C86A8B">
        <w:rPr>
          <w:rFonts w:ascii="Times New Roman" w:hAnsi="Times New Roman"/>
          <w:b/>
          <w:sz w:val="28"/>
          <w:szCs w:val="28"/>
        </w:rPr>
        <w:t xml:space="preserve">Правоприменительная практика </w:t>
      </w:r>
      <w:r>
        <w:rPr>
          <w:rFonts w:ascii="Times New Roman" w:hAnsi="Times New Roman"/>
          <w:b/>
          <w:sz w:val="28"/>
          <w:szCs w:val="28"/>
        </w:rPr>
        <w:t>при осуществлении</w:t>
      </w:r>
      <w:r w:rsidR="00C86A8B">
        <w:rPr>
          <w:rFonts w:ascii="Times New Roman" w:hAnsi="Times New Roman"/>
          <w:b/>
          <w:sz w:val="28"/>
          <w:szCs w:val="28"/>
        </w:rPr>
        <w:t xml:space="preserve"> контроля качества и безопасности медицинской деятельности.</w:t>
      </w:r>
    </w:p>
    <w:p w:rsidR="00E850D4" w:rsidRDefault="00E850D4" w:rsidP="000760B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70EA" w:rsidRPr="001870EA" w:rsidRDefault="001870EA" w:rsidP="00187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70EA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Совершенствование российского законодательства в сфере здравоохранения непрерывный процесс. Изменения в первую очередь преследуют цель снизить смертность и заболеваемость населения, увеличить продолжительность жизни граждан. На наших мероприятиях мы продолжим регулярно знакомить вас с этими изменениями.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1870EA" w:rsidRPr="001870EA" w:rsidRDefault="001870EA" w:rsidP="00187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70EA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1870E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1870EA">
          <w:rPr>
            <w:rFonts w:ascii="Times New Roman" w:hAnsi="Times New Roman"/>
            <w:color w:val="000000"/>
            <w:sz w:val="28"/>
            <w:szCs w:val="28"/>
          </w:rPr>
          <w:t>23.03.2018</w:t>
        </w:r>
      </w:hyperlink>
      <w:r w:rsidRPr="001870EA">
        <w:rPr>
          <w:rFonts w:ascii="Times New Roman" w:hAnsi="Times New Roman"/>
          <w:color w:val="000000"/>
          <w:sz w:val="28"/>
          <w:szCs w:val="28"/>
        </w:rPr>
        <w:t xml:space="preserve"> вступил в силу приказ Минздрава России от 09.01.2018 №1н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 </w:t>
      </w:r>
      <w:r w:rsidRPr="001870EA">
        <w:rPr>
          <w:rFonts w:ascii="Times New Roman" w:hAnsi="Times New Roman"/>
          <w:bCs/>
          <w:color w:val="000000"/>
          <w:sz w:val="28"/>
          <w:szCs w:val="28"/>
        </w:rPr>
        <w:t>Приказом у</w:t>
      </w:r>
      <w:r w:rsidRPr="001870EA">
        <w:rPr>
          <w:rFonts w:ascii="Times New Roman" w:hAnsi="Times New Roman"/>
          <w:color w:val="000000"/>
          <w:sz w:val="28"/>
          <w:szCs w:val="28"/>
        </w:rPr>
        <w:t xml:space="preserve">становлены требования к комплектации лекарственными препаратами и медицинскими изделиями укладок экстренной профилактики парентеральных инфекций.   Напоминаю, что лекарственные препараты должны находиться в первичной упаковке или во вторичной (потребительской) упаковке без изъятия инструкции по применению лекарственного препарата. Укладка размещается в чехле (контейнере) с прочными замками (фиксаторами). Материал и конструкция чехла (контейнера) должны обеспечивать многократную дезинфекцию. </w:t>
      </w:r>
      <w:proofErr w:type="gramStart"/>
      <w:r w:rsidRPr="001870EA">
        <w:rPr>
          <w:rFonts w:ascii="Times New Roman" w:hAnsi="Times New Roman"/>
          <w:color w:val="000000"/>
          <w:sz w:val="28"/>
          <w:szCs w:val="28"/>
        </w:rPr>
        <w:t>Согласно утвержденным Требованиям, в состав укладки входят: лекарственные препараты (антисептики и дезинфицирующие</w:t>
      </w:r>
      <w:proofErr w:type="gramEnd"/>
      <w:r w:rsidRPr="001870EA">
        <w:rPr>
          <w:rFonts w:ascii="Times New Roman" w:hAnsi="Times New Roman"/>
          <w:color w:val="000000"/>
          <w:sz w:val="28"/>
          <w:szCs w:val="28"/>
        </w:rPr>
        <w:t xml:space="preserve"> средства (йод, этанол), медицинские изделия (бинт марлевый медицинский стерильный, лейкопластырь бактерицидный, салфетка марлевая медицинская стерильная). В приказе указана лекарственная форма каждого лекарственного препарата и установлено минимальное количество медицинских изделий.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Минздравом России разработаны </w:t>
      </w:r>
      <w:r w:rsidRPr="001870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методические рекомендации по организации оборота наркотических и психотропных лекарственных препаратов для медицинского применения, утвержденные письмом </w:t>
      </w:r>
      <w:r w:rsidRPr="001870E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27.02.2018 №25-4/10/1-1221. </w:t>
      </w:r>
      <w:r w:rsidRPr="001870EA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 разработаны в целях исполнения плана мероприятий ("дорожной карты") "Повышение доступности наркотических средств и психотропных веще</w:t>
      </w:r>
      <w:proofErr w:type="gramStart"/>
      <w:r w:rsidRPr="001870EA">
        <w:rPr>
          <w:rFonts w:ascii="Times New Roman" w:eastAsia="Times New Roman" w:hAnsi="Times New Roman"/>
          <w:bCs/>
          <w:sz w:val="28"/>
          <w:szCs w:val="28"/>
          <w:lang w:eastAsia="ru-RU"/>
        </w:rPr>
        <w:t>ств дл</w:t>
      </w:r>
      <w:proofErr w:type="gramEnd"/>
      <w:r w:rsidRPr="001870EA">
        <w:rPr>
          <w:rFonts w:ascii="Times New Roman" w:eastAsia="Times New Roman" w:hAnsi="Times New Roman"/>
          <w:bCs/>
          <w:sz w:val="28"/>
          <w:szCs w:val="28"/>
          <w:lang w:eastAsia="ru-RU"/>
        </w:rPr>
        <w:t>я использования в медицинских целях", утвержденного распоряжением Правительства Российской Федерации от 1 июля 2016 г. №1403-р</w:t>
      </w:r>
      <w:r w:rsidRPr="001870E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них отражены, в том числе: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общие требования к условиям осуществления деятельности, связанной с оборотом наркотических и психотропных лекарственных препаратов, порядок назначения и выписывания данных препаратов, оформления рецептов;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хранения и учета рецептурных бланков;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приобретения наркотических и психотропных лекарственных препаратов, их отпуска, хранения;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требования к перевозке наркотических и психотропных лекарственных препаратов юридическими лицами;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требования к отчетности о деятельности, связанной с оборотом наркотических и психотропных лекарственных препаратов, и др.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приложениях приведены формы необходимых документов, в </w:t>
      </w:r>
      <w:proofErr w:type="spellStart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формы рецептурных бланков, журнала регистрации операций, связанных с оборотом наркотических и психотропных лекарственных препаратов, обязательные требования к оснащению ограждающими конструкциями, элементами инженерно-технической укрепленности и к минимально необходимому составу технических средств охраны помещений 2, 3 и 4 категорий.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Новым является </w:t>
      </w:r>
      <w:r w:rsidRPr="00187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Приказ Минздрава России от 19.01.2018 №21н «Об утверждении Порядка оказания медицинской помощи населению по профилю «</w:t>
      </w:r>
      <w:proofErr w:type="spellStart"/>
      <w:r w:rsidRPr="00187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остеопатия</w:t>
      </w:r>
      <w:proofErr w:type="spellEnd"/>
      <w:r w:rsidRPr="00187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».</w:t>
      </w:r>
      <w:r w:rsidRPr="001870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8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Начало действия </w:t>
      </w:r>
      <w:r w:rsidRPr="001870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документа - </w:t>
      </w:r>
      <w:hyperlink r:id="rId10" w:history="1">
        <w:r w:rsidRPr="001870E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18.02.2018</w:t>
        </w:r>
      </w:hyperlink>
      <w:r w:rsidRPr="001870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у</w:t>
      </w: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 порядок организации оказания медицинской помощи населению по профилю "</w:t>
      </w:r>
      <w:proofErr w:type="spellStart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остеопатия</w:t>
      </w:r>
      <w:proofErr w:type="spellEnd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при соматических дисфункциях (обратимых структурно-функциональных нарушениях соединительной ткани), которые могут выступать как в виде самостоятельной нозологической формы, так и сопровождаться острыми и хроническими заболеваниями терапевтического, неврологического, педиатрического, стоматологического профиля (за исключением острой хирургической патологии), а также травматических повреждениях. Медицинская помощь населению по профилю «</w:t>
      </w:r>
      <w:proofErr w:type="spellStart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остеопатия</w:t>
      </w:r>
      <w:proofErr w:type="spellEnd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оказывается врачами-остеопатами на принципах преемственности и во взаимодействии с врачами-терапевтами, врачами-терапевтами участковыми, врачами общей практики (семейными врачами), врачами-педиатрами, врачами-педиатрами участковыми, врачами мануальной терапии, иными врачами-специалистами.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</w:t>
      </w:r>
      <w:proofErr w:type="gramStart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установлены</w:t>
      </w:r>
      <w:proofErr w:type="gramEnd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Правила организации деятельности кабинета врача-остеопата; рекомендуемые штатные нормативы кабинета врача-остеопата; стандарт оснащения кабинета врача-остеопата; Правила организации деятельности отделения остеопатии; рекомендуемые штатные нормативы отделения остеопатии; стандарт оснащения отделения остеопатии; Правила организации деятельности центра остеопатии; рекомендуемые штатные нормативы центра остеопатии; стандарт оснащения центра остеопатии.</w:t>
      </w:r>
    </w:p>
    <w:p w:rsidR="001870EA" w:rsidRPr="001870EA" w:rsidRDefault="001870EA" w:rsidP="00187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70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  <w:t xml:space="preserve">Приказом </w:t>
      </w:r>
      <w:r w:rsidRPr="001870EA">
        <w:rPr>
          <w:rFonts w:ascii="Times New Roman" w:hAnsi="Times New Roman"/>
          <w:bCs/>
          <w:color w:val="000000"/>
          <w:sz w:val="28"/>
          <w:szCs w:val="28"/>
        </w:rPr>
        <w:t>Минюста России от 28.12.2017 №285</w:t>
      </w:r>
      <w:r w:rsidRPr="001870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утвержден </w:t>
      </w:r>
      <w:r w:rsidRPr="001870EA">
        <w:rPr>
          <w:rFonts w:ascii="Times New Roman" w:hAnsi="Times New Roman"/>
          <w:bCs/>
          <w:color w:val="000000"/>
          <w:sz w:val="28"/>
          <w:szCs w:val="28"/>
        </w:rPr>
        <w:t xml:space="preserve">Порядок организации оказания медицинской помощи лицам, заключенным под стражу или отбывающим наказание в виде лишения свободы. </w:t>
      </w:r>
      <w:r w:rsidRPr="001870EA">
        <w:rPr>
          <w:rFonts w:ascii="Times New Roman" w:hAnsi="Times New Roman"/>
          <w:color w:val="000000"/>
          <w:sz w:val="28"/>
          <w:szCs w:val="28"/>
        </w:rPr>
        <w:t xml:space="preserve">Начало действия документа - </w:t>
      </w:r>
      <w:hyperlink r:id="rId11" w:history="1">
        <w:r w:rsidRPr="001870EA">
          <w:rPr>
            <w:rFonts w:ascii="Times New Roman" w:hAnsi="Times New Roman"/>
            <w:color w:val="000000"/>
            <w:sz w:val="28"/>
            <w:szCs w:val="28"/>
          </w:rPr>
          <w:t>20.02.2018</w:t>
        </w:r>
      </w:hyperlink>
      <w:r w:rsidRPr="001870EA">
        <w:rPr>
          <w:rFonts w:ascii="Times New Roman" w:hAnsi="Times New Roman"/>
          <w:color w:val="000000"/>
          <w:sz w:val="28"/>
          <w:szCs w:val="28"/>
        </w:rPr>
        <w:t>. Приказом установлены правила организации оказания медицинской помощи лицам, заключенным под стражу в следственных изоляторах, а также осужденным, отбывающим наказание в виде лишения свободы в исправительных учреждениях уголовно-исполнительной системы.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Оказание медицинской помощи лицам, заключенным под стражу, или осужденным осуществляется структурными подразделениями (филиалами) медицинских организаций, подведомственных ФСИН России, и СИЗО УИС, </w:t>
      </w: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подчиненных непосредственно ФСИН России, а при невозможности оказания медицинской помощи в медицинских организациях УИС - в иных медицинских организациях государственной и муниципальной системы здравоохранения.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0EA" w:rsidRPr="001870EA" w:rsidRDefault="001870EA" w:rsidP="00187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70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  <w:proofErr w:type="gramStart"/>
      <w:r w:rsidRPr="001870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Напоминаю с </w:t>
      </w:r>
      <w:hyperlink r:id="rId12" w:history="1">
        <w:r w:rsidRPr="001870EA">
          <w:rPr>
            <w:rFonts w:ascii="Times New Roman" w:hAnsi="Times New Roman"/>
            <w:color w:val="000000"/>
            <w:sz w:val="28"/>
            <w:szCs w:val="28"/>
          </w:rPr>
          <w:t>01.01.2018</w:t>
        </w:r>
      </w:hyperlink>
      <w:r w:rsidRPr="001870EA">
        <w:rPr>
          <w:rFonts w:ascii="Times New Roman" w:hAnsi="Times New Roman"/>
          <w:sz w:val="28"/>
          <w:szCs w:val="28"/>
        </w:rPr>
        <w:t xml:space="preserve"> вступил</w:t>
      </w:r>
      <w:proofErr w:type="gramEnd"/>
      <w:r w:rsidRPr="001870EA">
        <w:rPr>
          <w:rFonts w:ascii="Times New Roman" w:hAnsi="Times New Roman"/>
          <w:sz w:val="28"/>
          <w:szCs w:val="28"/>
        </w:rPr>
        <w:t xml:space="preserve"> в силу </w:t>
      </w:r>
      <w:r w:rsidRPr="001870EA">
        <w:rPr>
          <w:rFonts w:ascii="Times New Roman" w:hAnsi="Times New Roman"/>
          <w:b/>
          <w:sz w:val="28"/>
          <w:szCs w:val="28"/>
        </w:rPr>
        <w:t>п</w:t>
      </w:r>
      <w:r w:rsidRPr="001870EA">
        <w:rPr>
          <w:rFonts w:ascii="Times New Roman" w:hAnsi="Times New Roman"/>
          <w:b/>
          <w:color w:val="000000"/>
          <w:sz w:val="28"/>
          <w:szCs w:val="28"/>
        </w:rPr>
        <w:t xml:space="preserve">риказ Минздрава России от 10.08.2017 №514н «О Порядке проведения профилактических медицинских осмотров несовершеннолетних» </w:t>
      </w:r>
      <w:r w:rsidRPr="00187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0EA">
        <w:rPr>
          <w:rFonts w:ascii="Times New Roman" w:hAnsi="Times New Roman"/>
          <w:bCs/>
          <w:color w:val="000000"/>
          <w:sz w:val="28"/>
          <w:szCs w:val="28"/>
        </w:rPr>
        <w:t xml:space="preserve">Одновременно утратил силу </w:t>
      </w:r>
      <w:hyperlink r:id="rId13" w:history="1">
        <w:r w:rsidRPr="001870EA">
          <w:rPr>
            <w:rFonts w:ascii="Times New Roman" w:hAnsi="Times New Roman"/>
            <w:bCs/>
            <w:color w:val="000000"/>
            <w:sz w:val="28"/>
            <w:szCs w:val="28"/>
          </w:rPr>
          <w:t>приказ</w:t>
        </w:r>
      </w:hyperlink>
      <w:r w:rsidRPr="001870EA">
        <w:rPr>
          <w:rFonts w:ascii="Times New Roman" w:hAnsi="Times New Roman"/>
          <w:bCs/>
          <w:color w:val="000000"/>
          <w:sz w:val="28"/>
          <w:szCs w:val="28"/>
        </w:rPr>
        <w:t xml:space="preserve"> Минздрава России от 21.12.2012 №1346н.</w:t>
      </w:r>
    </w:p>
    <w:p w:rsidR="001870EA" w:rsidRPr="001870EA" w:rsidRDefault="001870EA" w:rsidP="00187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70EA">
        <w:rPr>
          <w:rFonts w:ascii="Times New Roman" w:hAnsi="Times New Roman"/>
          <w:color w:val="000000"/>
          <w:sz w:val="28"/>
          <w:szCs w:val="28"/>
        </w:rPr>
        <w:t xml:space="preserve"> В дополнение к приказу, 29.01.2018 </w:t>
      </w:r>
      <w:r w:rsidRPr="001870EA">
        <w:rPr>
          <w:rFonts w:ascii="Times New Roman" w:hAnsi="Times New Roman"/>
          <w:b/>
          <w:color w:val="000000"/>
          <w:sz w:val="28"/>
          <w:szCs w:val="28"/>
        </w:rPr>
        <w:t>письмом Минздрава России от №15-2/10/2-490</w:t>
      </w:r>
      <w:r w:rsidRPr="001870EA">
        <w:rPr>
          <w:rFonts w:ascii="Times New Roman" w:hAnsi="Times New Roman"/>
          <w:color w:val="000000"/>
          <w:sz w:val="28"/>
          <w:szCs w:val="28"/>
        </w:rPr>
        <w:t xml:space="preserve"> рекомендовано родителям </w:t>
      </w:r>
      <w:proofErr w:type="gramStart"/>
      <w:r w:rsidRPr="001870EA">
        <w:rPr>
          <w:rFonts w:ascii="Times New Roman" w:hAnsi="Times New Roman"/>
          <w:color w:val="000000"/>
          <w:sz w:val="28"/>
          <w:szCs w:val="28"/>
        </w:rPr>
        <w:t>представлять</w:t>
      </w:r>
      <w:proofErr w:type="gramEnd"/>
      <w:r w:rsidRPr="001870EA">
        <w:rPr>
          <w:rFonts w:ascii="Times New Roman" w:hAnsi="Times New Roman"/>
          <w:color w:val="000000"/>
          <w:sz w:val="28"/>
          <w:szCs w:val="28"/>
        </w:rPr>
        <w:t xml:space="preserve"> в школу карту профилактического медосмотра учащегося и медицинское заключение о принадлежности его к медицинской группе для занятий физкультурой. Такая рекомендация содержится в разъяснениях Минздрава России о новом порядке проведения профилактических медосмотров несовершеннолетних, действующем с 1 января 2018 года, в соответствии с которым отменены предварительные и периодические осмотры детей при поступлении в образовательные учреждения и в период обучения в них. Согласно новому порядку данные о проведении осмотра вносятся в историю развития ребенка и в «Карту профилактического медосмотра»; внесение этих данных в «школьные карты» не предусмотрено. </w:t>
      </w:r>
    </w:p>
    <w:p w:rsidR="001870EA" w:rsidRPr="001870EA" w:rsidRDefault="001870EA" w:rsidP="00187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70EA">
        <w:rPr>
          <w:rFonts w:ascii="Times New Roman" w:hAnsi="Times New Roman"/>
          <w:color w:val="000000"/>
          <w:sz w:val="28"/>
          <w:szCs w:val="28"/>
        </w:rPr>
        <w:t>Кроме того, Минздравом России рекомендуется: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оформлении информированного добровольного согласия несовершеннолетнего на профилактический осмотр указывать в нем конкретный перечень исследований с учетом возраста ребенка;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разработке и утверждении в медицинской организации календарного плана проведения профилактических осмотров детей включать их проведение в первой половине года для детей, планирующих поступление в образовательные организации, а также юношей в год исполнения 15, 16 и 17 лет, в рамках подготовки граждан к военной службе;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указывать сведения о состоянии здоровья </w:t>
      </w:r>
      <w:proofErr w:type="gramStart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несовершеннолетнего</w:t>
      </w:r>
      <w:proofErr w:type="gramEnd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результатов ранее проведенного профилактического осмотра при оформлении медицинской карты ребенка для образовательных учреждений.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Разъяснены также основные особенности нового порядка проведения таких медосмотров, среди которых: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060FE"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исследований при проведении профилактических медосмотров несовершеннолетних;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оптимизация учетных форм</w:t>
      </w:r>
      <w:proofErr w:type="gramStart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проведения профилактических осмотров не только в медицинских, но и в образовательных организациях;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необходимость утверждать дополнительный (уточненный) календарный план осмотров при изменении числа детей, подлежащих осмотрам;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оформление информированного добровольного согласия на осмотр заранее, не позднее, чем за 5 рабочих дней до его начала;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исключен осмотр детей в возрасте 1 год 9 месяцев и в 2 года 6 месяцев;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результаты рентгенологических исследований учитываются не 3 месяца, а 12 месяцев с момента проведения;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увеличение в 2 раза (до 20 рабочих дней) максимальной продолжительности I этапа осмотра;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карты профилактического медосмотра направляется в детскую поликлинику по месту жительства ребенка, а также выдается ребенку (его родителю), в том числе для последующего представления в образовательную организацию;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медицинская организация, проводившая осмотр ребенка, направляет информацию о результатах осмотра медицинским работникам медицинского блока образовательной организации, где обучается ребенок.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Министерство здравоохранения России внесло </w:t>
      </w:r>
      <w:r w:rsidRPr="001870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</w:t>
      </w: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порядок оказания скорой медицинской помощи. </w:t>
      </w:r>
      <w:r w:rsidRPr="001870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 «Об утверждении Порядка оказания скорой, ‎в том числе скорой специализированной, медицинской помощи»</w:t>
      </w: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Изменения, внесенные в приказ, уточняют порядок оказания медицинской скорой помощи, в том числе скорой специализированной.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Основное нововведение — бригада скорой помощи теперь обязана доставлять пациентов не просто в ближайшее медучреждение, а «оказывающее медпомощь в соответствии с порядками оказания по отдельным ее видам, профилям, заболеваниям или состояниям». В случае необходимости следует задействовать ресурсы санитарной авиации, чтобы пострадавший или больной оказался в специализированном учреждении в течение ближайших суток. Скорая должна доставить больного туда, где ему окажут исчерпывающую медпомощь. </w:t>
      </w:r>
      <w:proofErr w:type="gramStart"/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это травма, то в травматологический центр, если ожог — в ожоговый, если отравление — в токсикологический, при инсульте — в сосудистый и так далее.</w:t>
      </w:r>
      <w:proofErr w:type="gramEnd"/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согласно приказу, расширены функции врача скорой медицинской помощи отделения санитарно-авиационной эвакуации центра медицины катастроф. В их список входят организация и проведение дистанционных консилиумов с врачами других медицинских организаций по вопросам диагностики, лечения, тактики ведения пациентов. При этом врачи скорой должны взаимодействовать с оператором, предоставляющим транспортные услуги санитарной авиации.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утверждаются штатные нормативы отделения санитарно-авиационной эвакуации центра медицины катастроф (станции скорой медицинской помощи): по 5,5 должностей старшего врача отделения и врача-анестезиолога-реаниматолога, по 5,25 должностей врача скорой медицинской помощи и врачей узкой специализации (травматолога, хирурга, кардиолога и др.).</w:t>
      </w:r>
    </w:p>
    <w:p w:rsidR="001870EA" w:rsidRPr="001870EA" w:rsidRDefault="001870EA" w:rsidP="001870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«Об утверждении Порядка оказания скорой, ‎в том числе скорой специализированной, медицинской помощи» вступает в силу с 1 октября 2018 года.</w:t>
      </w:r>
    </w:p>
    <w:p w:rsidR="001870EA" w:rsidRPr="001870EA" w:rsidRDefault="001870EA" w:rsidP="001870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70EA">
        <w:rPr>
          <w:rFonts w:ascii="Times New Roman" w:hAnsi="Times New Roman"/>
          <w:sz w:val="28"/>
          <w:szCs w:val="28"/>
        </w:rPr>
        <w:t xml:space="preserve">22.02.2018 внесены изменения в Приказ Росздравнадзора от 27 апреля 2017 года №4043 «Об утверждении Перечня правовых актов и их отдельных </w:t>
      </w:r>
      <w:r w:rsidRPr="001870EA">
        <w:rPr>
          <w:rFonts w:ascii="Times New Roman" w:hAnsi="Times New Roman"/>
          <w:sz w:val="28"/>
          <w:szCs w:val="28"/>
        </w:rPr>
        <w:lastRenderedPageBreak/>
        <w:t>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(надзора)».</w:t>
      </w:r>
    </w:p>
    <w:p w:rsidR="001870EA" w:rsidRPr="001870EA" w:rsidRDefault="001870EA" w:rsidP="001870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ваше внимание, что а</w:t>
      </w:r>
      <w:r w:rsidRPr="001870EA">
        <w:rPr>
          <w:rFonts w:ascii="Times New Roman" w:hAnsi="Times New Roman"/>
          <w:sz w:val="28"/>
          <w:szCs w:val="28"/>
        </w:rPr>
        <w:t xml:space="preserve">ктуализирован </w:t>
      </w:r>
      <w:r w:rsidRPr="001870EA">
        <w:rPr>
          <w:rFonts w:ascii="Times New Roman" w:hAnsi="Times New Roman"/>
          <w:b/>
          <w:sz w:val="28"/>
          <w:szCs w:val="28"/>
        </w:rPr>
        <w:t xml:space="preserve">перечень актов, соблюдение требований которых оценивается при </w:t>
      </w:r>
      <w:r w:rsidRPr="001870EA">
        <w:rPr>
          <w:rFonts w:ascii="Times New Roman" w:hAnsi="Times New Roman"/>
          <w:sz w:val="28"/>
          <w:szCs w:val="28"/>
        </w:rPr>
        <w:t xml:space="preserve">осуществлении лицензионного контроля медицинской деятельности. Обновлены разделы, содержащие наименования федеральных законов, постановлений Правительства РФ, приказов Минздрава России и Минздравсоцразвития России. </w:t>
      </w:r>
    </w:p>
    <w:p w:rsidR="001870EA" w:rsidRDefault="001870EA" w:rsidP="000760B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AED" w:rsidRDefault="00D25C0D" w:rsidP="000760B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A27DC">
        <w:rPr>
          <w:rFonts w:ascii="Times New Roman" w:hAnsi="Times New Roman"/>
          <w:b/>
          <w:sz w:val="28"/>
          <w:szCs w:val="28"/>
        </w:rPr>
        <w:t xml:space="preserve">Подведем итоги контроля качества и безопасности медицинской деятельности </w:t>
      </w:r>
      <w:r w:rsidR="001E6117">
        <w:rPr>
          <w:rFonts w:ascii="Times New Roman" w:hAnsi="Times New Roman"/>
          <w:b/>
          <w:sz w:val="28"/>
          <w:szCs w:val="28"/>
        </w:rPr>
        <w:t xml:space="preserve">за </w:t>
      </w:r>
      <w:r w:rsidR="00E850D4">
        <w:rPr>
          <w:rFonts w:ascii="Times New Roman" w:hAnsi="Times New Roman"/>
          <w:b/>
          <w:sz w:val="28"/>
          <w:szCs w:val="28"/>
        </w:rPr>
        <w:t>1 квартал 2018 года</w:t>
      </w:r>
      <w:r w:rsidR="00257BD1" w:rsidRPr="001A27DC">
        <w:rPr>
          <w:rFonts w:ascii="Times New Roman" w:hAnsi="Times New Roman"/>
          <w:b/>
          <w:sz w:val="28"/>
          <w:szCs w:val="28"/>
        </w:rPr>
        <w:t>.</w:t>
      </w:r>
    </w:p>
    <w:p w:rsidR="003651D8" w:rsidRDefault="00D10AED" w:rsidP="000760B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2018 года </w:t>
      </w:r>
      <w:r w:rsidR="003651D8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приоритетного проекта «Совершенствование контрольной и надзорной деятельности в сфере здравоохранения»</w:t>
      </w:r>
      <w:r w:rsidR="0048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территориальный орган Росздравнадзора по Ставропольскому краю приступил </w:t>
      </w:r>
      <w:r w:rsidR="003651D8">
        <w:rPr>
          <w:rFonts w:ascii="Times New Roman" w:hAnsi="Times New Roman"/>
          <w:sz w:val="28"/>
          <w:szCs w:val="28"/>
        </w:rPr>
        <w:t xml:space="preserve">к проведению контрольных мероприятий на основании </w:t>
      </w:r>
      <w:proofErr w:type="gramStart"/>
      <w:r w:rsidR="003651D8" w:rsidRPr="003651D8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="003651D8" w:rsidRPr="003651D8">
        <w:rPr>
          <w:rFonts w:ascii="Times New Roman" w:hAnsi="Times New Roman"/>
          <w:sz w:val="28"/>
          <w:szCs w:val="28"/>
        </w:rPr>
        <w:t xml:space="preserve"> подхода</w:t>
      </w:r>
      <w:r w:rsidR="00EC0A35">
        <w:rPr>
          <w:rFonts w:ascii="Times New Roman" w:hAnsi="Times New Roman"/>
          <w:b/>
          <w:i/>
          <w:sz w:val="28"/>
          <w:szCs w:val="28"/>
        </w:rPr>
        <w:t>.</w:t>
      </w:r>
    </w:p>
    <w:p w:rsidR="00105519" w:rsidRDefault="00EC0A35" w:rsidP="000760B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</w:t>
      </w:r>
      <w:r w:rsidRPr="00EC0A35">
        <w:rPr>
          <w:rFonts w:ascii="Times New Roman" w:hAnsi="Times New Roman"/>
          <w:sz w:val="28"/>
          <w:szCs w:val="28"/>
        </w:rPr>
        <w:t>ланов</w:t>
      </w:r>
      <w:r>
        <w:rPr>
          <w:rFonts w:ascii="Times New Roman" w:hAnsi="Times New Roman"/>
          <w:sz w:val="28"/>
          <w:szCs w:val="28"/>
        </w:rPr>
        <w:t>ых</w:t>
      </w:r>
      <w:r w:rsidRPr="00EC0A3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</w:t>
      </w:r>
      <w:r w:rsidRPr="00EC0A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оформляется не только акт проверки, но и проверочные листы</w:t>
      </w:r>
      <w:r w:rsidR="00105519">
        <w:rPr>
          <w:rFonts w:ascii="Times New Roman" w:hAnsi="Times New Roman"/>
          <w:sz w:val="28"/>
          <w:szCs w:val="28"/>
        </w:rPr>
        <w:t xml:space="preserve">, которые </w:t>
      </w:r>
      <w:r w:rsidR="00105519">
        <w:rPr>
          <w:rFonts w:ascii="Times New Roman" w:eastAsiaTheme="minorHAnsi" w:hAnsi="Times New Roman"/>
          <w:sz w:val="28"/>
          <w:szCs w:val="28"/>
        </w:rPr>
        <w:t>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267B62" w:rsidRDefault="00257BD1" w:rsidP="000760B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Территориальным органом Росздравнадзора по Ставропольскому краю </w:t>
      </w:r>
      <w:r w:rsidR="00E850D4">
        <w:rPr>
          <w:rFonts w:ascii="Times New Roman" w:hAnsi="Times New Roman"/>
          <w:sz w:val="28"/>
          <w:szCs w:val="28"/>
        </w:rPr>
        <w:t xml:space="preserve">за данный период </w:t>
      </w:r>
      <w:r w:rsidR="003D24DA">
        <w:rPr>
          <w:rFonts w:ascii="Times New Roman" w:hAnsi="Times New Roman"/>
          <w:sz w:val="28"/>
          <w:szCs w:val="28"/>
        </w:rPr>
        <w:t xml:space="preserve">проведено </w:t>
      </w:r>
      <w:r w:rsidR="00E850D4">
        <w:rPr>
          <w:rFonts w:ascii="Times New Roman" w:hAnsi="Times New Roman"/>
          <w:sz w:val="28"/>
          <w:szCs w:val="28"/>
        </w:rPr>
        <w:t>40</w:t>
      </w:r>
      <w:r w:rsidR="00544217">
        <w:rPr>
          <w:rFonts w:ascii="Times New Roman" w:hAnsi="Times New Roman"/>
          <w:sz w:val="28"/>
          <w:szCs w:val="28"/>
        </w:rPr>
        <w:t xml:space="preserve"> проверок по </w:t>
      </w:r>
      <w:r w:rsidR="00544217" w:rsidRPr="00544217">
        <w:rPr>
          <w:rFonts w:ascii="Times New Roman" w:hAnsi="Times New Roman"/>
          <w:sz w:val="28"/>
          <w:szCs w:val="28"/>
        </w:rPr>
        <w:t>контролю качества и безопасности медицинской деятельности</w:t>
      </w:r>
      <w:r w:rsidR="00544217">
        <w:rPr>
          <w:rFonts w:ascii="Times New Roman" w:hAnsi="Times New Roman"/>
          <w:sz w:val="28"/>
          <w:szCs w:val="28"/>
        </w:rPr>
        <w:t xml:space="preserve">, в том числе </w:t>
      </w:r>
      <w:r w:rsidR="00E850D4">
        <w:rPr>
          <w:rFonts w:ascii="Times New Roman" w:hAnsi="Times New Roman"/>
          <w:sz w:val="28"/>
          <w:szCs w:val="28"/>
        </w:rPr>
        <w:t>6</w:t>
      </w:r>
      <w:r w:rsidR="00BB0A66">
        <w:rPr>
          <w:rFonts w:ascii="Times New Roman" w:hAnsi="Times New Roman"/>
          <w:sz w:val="28"/>
          <w:szCs w:val="28"/>
        </w:rPr>
        <w:t xml:space="preserve"> планов</w:t>
      </w:r>
      <w:r w:rsidR="00E850D4">
        <w:rPr>
          <w:rFonts w:ascii="Times New Roman" w:hAnsi="Times New Roman"/>
          <w:sz w:val="28"/>
          <w:szCs w:val="28"/>
        </w:rPr>
        <w:t>ых</w:t>
      </w:r>
      <w:r w:rsidR="00BB0A66">
        <w:rPr>
          <w:rFonts w:ascii="Times New Roman" w:hAnsi="Times New Roman"/>
          <w:sz w:val="28"/>
          <w:szCs w:val="28"/>
        </w:rPr>
        <w:t xml:space="preserve"> провер</w:t>
      </w:r>
      <w:r w:rsidR="00E850D4">
        <w:rPr>
          <w:rFonts w:ascii="Times New Roman" w:hAnsi="Times New Roman"/>
          <w:sz w:val="28"/>
          <w:szCs w:val="28"/>
        </w:rPr>
        <w:t>о</w:t>
      </w:r>
      <w:r w:rsidR="00BB0A66">
        <w:rPr>
          <w:rFonts w:ascii="Times New Roman" w:hAnsi="Times New Roman"/>
          <w:sz w:val="28"/>
          <w:szCs w:val="28"/>
        </w:rPr>
        <w:t>к</w:t>
      </w:r>
      <w:r w:rsidR="00CB7B91">
        <w:rPr>
          <w:rFonts w:ascii="Times New Roman" w:hAnsi="Times New Roman"/>
          <w:sz w:val="28"/>
          <w:szCs w:val="28"/>
        </w:rPr>
        <w:t xml:space="preserve"> </w:t>
      </w:r>
      <w:r w:rsidR="00BB0A66">
        <w:rPr>
          <w:rFonts w:ascii="Times New Roman" w:hAnsi="Times New Roman"/>
          <w:sz w:val="28"/>
          <w:szCs w:val="28"/>
        </w:rPr>
        <w:t xml:space="preserve">и </w:t>
      </w:r>
      <w:r w:rsidR="00E850D4">
        <w:rPr>
          <w:rFonts w:ascii="Times New Roman" w:hAnsi="Times New Roman"/>
          <w:sz w:val="28"/>
          <w:szCs w:val="28"/>
        </w:rPr>
        <w:t>34</w:t>
      </w:r>
      <w:r w:rsidR="00BB0A66">
        <w:rPr>
          <w:rFonts w:ascii="Times New Roman" w:hAnsi="Times New Roman"/>
          <w:sz w:val="28"/>
          <w:szCs w:val="28"/>
        </w:rPr>
        <w:t xml:space="preserve"> внеплановых, </w:t>
      </w:r>
      <w:r w:rsidR="00E850D4">
        <w:rPr>
          <w:rFonts w:ascii="Times New Roman" w:hAnsi="Times New Roman"/>
          <w:sz w:val="28"/>
          <w:szCs w:val="28"/>
        </w:rPr>
        <w:t xml:space="preserve">18 </w:t>
      </w:r>
      <w:r w:rsidR="000F27DF">
        <w:rPr>
          <w:rFonts w:ascii="Times New Roman" w:hAnsi="Times New Roman"/>
          <w:sz w:val="28"/>
          <w:szCs w:val="28"/>
        </w:rPr>
        <w:t>внеплановы</w:t>
      </w:r>
      <w:r w:rsidR="00E850D4">
        <w:rPr>
          <w:rFonts w:ascii="Times New Roman" w:hAnsi="Times New Roman"/>
          <w:sz w:val="28"/>
          <w:szCs w:val="28"/>
        </w:rPr>
        <w:t>х</w:t>
      </w:r>
      <w:r w:rsidR="000F27DF">
        <w:rPr>
          <w:rFonts w:ascii="Times New Roman" w:hAnsi="Times New Roman"/>
          <w:sz w:val="28"/>
          <w:szCs w:val="28"/>
        </w:rPr>
        <w:t xml:space="preserve"> провер</w:t>
      </w:r>
      <w:r w:rsidR="00E850D4">
        <w:rPr>
          <w:rFonts w:ascii="Times New Roman" w:hAnsi="Times New Roman"/>
          <w:sz w:val="28"/>
          <w:szCs w:val="28"/>
        </w:rPr>
        <w:t>о</w:t>
      </w:r>
      <w:r w:rsidR="000F27DF">
        <w:rPr>
          <w:rFonts w:ascii="Times New Roman" w:hAnsi="Times New Roman"/>
          <w:sz w:val="28"/>
          <w:szCs w:val="28"/>
        </w:rPr>
        <w:t>к</w:t>
      </w:r>
      <w:r w:rsidR="00E01088">
        <w:rPr>
          <w:rFonts w:ascii="Times New Roman" w:hAnsi="Times New Roman"/>
          <w:sz w:val="28"/>
          <w:szCs w:val="28"/>
        </w:rPr>
        <w:t xml:space="preserve"> проведен</w:t>
      </w:r>
      <w:r w:rsidR="00E850D4">
        <w:rPr>
          <w:rFonts w:ascii="Times New Roman" w:hAnsi="Times New Roman"/>
          <w:sz w:val="28"/>
          <w:szCs w:val="28"/>
        </w:rPr>
        <w:t>о</w:t>
      </w:r>
      <w:r w:rsidR="00E01088">
        <w:rPr>
          <w:rFonts w:ascii="Times New Roman" w:hAnsi="Times New Roman"/>
          <w:sz w:val="28"/>
          <w:szCs w:val="28"/>
        </w:rPr>
        <w:t xml:space="preserve"> в связи с поступившими обращениями </w:t>
      </w:r>
      <w:r w:rsidR="0008219C">
        <w:rPr>
          <w:rFonts w:ascii="Times New Roman" w:hAnsi="Times New Roman"/>
          <w:sz w:val="28"/>
          <w:szCs w:val="28"/>
        </w:rPr>
        <w:t xml:space="preserve">и заявлениями </w:t>
      </w:r>
      <w:r w:rsidR="00E01088">
        <w:rPr>
          <w:rFonts w:ascii="Times New Roman" w:hAnsi="Times New Roman"/>
          <w:sz w:val="28"/>
          <w:szCs w:val="28"/>
        </w:rPr>
        <w:t>граждан</w:t>
      </w:r>
      <w:r w:rsidR="0008219C">
        <w:rPr>
          <w:rFonts w:ascii="Times New Roman" w:hAnsi="Times New Roman"/>
          <w:sz w:val="28"/>
          <w:szCs w:val="28"/>
        </w:rPr>
        <w:t>, юридических лиц, информации от органов государственной власти, из средств массовой информации о фактах возникновения угрозы либо причинении вреда жизни и</w:t>
      </w:r>
      <w:proofErr w:type="gramEnd"/>
      <w:r w:rsidR="0008219C">
        <w:rPr>
          <w:rFonts w:ascii="Times New Roman" w:hAnsi="Times New Roman"/>
          <w:sz w:val="28"/>
          <w:szCs w:val="28"/>
        </w:rPr>
        <w:t xml:space="preserve"> здоровью</w:t>
      </w:r>
      <w:r w:rsidR="00CB7B91">
        <w:rPr>
          <w:rFonts w:ascii="Times New Roman" w:hAnsi="Times New Roman"/>
          <w:sz w:val="28"/>
          <w:szCs w:val="28"/>
        </w:rPr>
        <w:t xml:space="preserve"> граждан, 16 проверок по </w:t>
      </w:r>
      <w:proofErr w:type="gramStart"/>
      <w:r w:rsidR="00CB7B9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CB7B91">
        <w:rPr>
          <w:rFonts w:ascii="Times New Roman" w:hAnsi="Times New Roman"/>
          <w:sz w:val="28"/>
          <w:szCs w:val="28"/>
        </w:rPr>
        <w:t xml:space="preserve"> исполнением предписания.</w:t>
      </w:r>
    </w:p>
    <w:p w:rsidR="0093312A" w:rsidRPr="00B17BC0" w:rsidRDefault="0093312A" w:rsidP="000760B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7BC0">
        <w:rPr>
          <w:rFonts w:ascii="Times New Roman" w:hAnsi="Times New Roman"/>
          <w:sz w:val="28"/>
          <w:szCs w:val="28"/>
        </w:rPr>
        <w:t>В структуре проверенных медицинск</w:t>
      </w:r>
      <w:r w:rsidR="001E664C">
        <w:rPr>
          <w:rFonts w:ascii="Times New Roman" w:hAnsi="Times New Roman"/>
          <w:sz w:val="28"/>
          <w:szCs w:val="28"/>
        </w:rPr>
        <w:t>их</w:t>
      </w:r>
      <w:r w:rsidRPr="00B17BC0">
        <w:rPr>
          <w:rFonts w:ascii="Times New Roman" w:hAnsi="Times New Roman"/>
          <w:sz w:val="28"/>
          <w:szCs w:val="28"/>
        </w:rPr>
        <w:t xml:space="preserve"> организаций федеральные учреждения составляют </w:t>
      </w:r>
      <w:r w:rsidR="007030B4">
        <w:rPr>
          <w:rFonts w:ascii="Times New Roman" w:hAnsi="Times New Roman"/>
          <w:sz w:val="28"/>
          <w:szCs w:val="28"/>
        </w:rPr>
        <w:t>13</w:t>
      </w:r>
      <w:r w:rsidRPr="00B17BC0">
        <w:rPr>
          <w:rFonts w:ascii="Times New Roman" w:hAnsi="Times New Roman"/>
          <w:sz w:val="28"/>
          <w:szCs w:val="28"/>
        </w:rPr>
        <w:t>%, государственны</w:t>
      </w:r>
      <w:r w:rsidR="00B17BC0" w:rsidRPr="00B17BC0">
        <w:rPr>
          <w:rFonts w:ascii="Times New Roman" w:hAnsi="Times New Roman"/>
          <w:sz w:val="28"/>
          <w:szCs w:val="28"/>
        </w:rPr>
        <w:t>е</w:t>
      </w:r>
      <w:r w:rsidRPr="00B17BC0">
        <w:rPr>
          <w:rFonts w:ascii="Times New Roman" w:hAnsi="Times New Roman"/>
          <w:sz w:val="28"/>
          <w:szCs w:val="28"/>
        </w:rPr>
        <w:t xml:space="preserve"> медицински</w:t>
      </w:r>
      <w:r w:rsidR="00B17BC0" w:rsidRPr="00B17BC0">
        <w:rPr>
          <w:rFonts w:ascii="Times New Roman" w:hAnsi="Times New Roman"/>
          <w:sz w:val="28"/>
          <w:szCs w:val="28"/>
        </w:rPr>
        <w:t>е</w:t>
      </w:r>
      <w:r w:rsidRPr="00B17BC0">
        <w:rPr>
          <w:rFonts w:ascii="Times New Roman" w:hAnsi="Times New Roman"/>
          <w:sz w:val="28"/>
          <w:szCs w:val="28"/>
        </w:rPr>
        <w:t xml:space="preserve"> организаци</w:t>
      </w:r>
      <w:r w:rsidR="00B17BC0" w:rsidRPr="00B17BC0">
        <w:rPr>
          <w:rFonts w:ascii="Times New Roman" w:hAnsi="Times New Roman"/>
          <w:sz w:val="28"/>
          <w:szCs w:val="28"/>
        </w:rPr>
        <w:t>и</w:t>
      </w:r>
      <w:r w:rsidRPr="00B17BC0">
        <w:rPr>
          <w:rFonts w:ascii="Times New Roman" w:hAnsi="Times New Roman"/>
          <w:sz w:val="28"/>
          <w:szCs w:val="28"/>
        </w:rPr>
        <w:t xml:space="preserve"> – 5</w:t>
      </w:r>
      <w:r w:rsidR="007030B4">
        <w:rPr>
          <w:rFonts w:ascii="Times New Roman" w:hAnsi="Times New Roman"/>
          <w:sz w:val="28"/>
          <w:szCs w:val="28"/>
        </w:rPr>
        <w:t>0</w:t>
      </w:r>
      <w:r w:rsidRPr="00B17BC0">
        <w:rPr>
          <w:rFonts w:ascii="Times New Roman" w:hAnsi="Times New Roman"/>
          <w:sz w:val="28"/>
          <w:szCs w:val="28"/>
        </w:rPr>
        <w:t>%, частны</w:t>
      </w:r>
      <w:r w:rsidR="00B17BC0" w:rsidRPr="00B17BC0">
        <w:rPr>
          <w:rFonts w:ascii="Times New Roman" w:hAnsi="Times New Roman"/>
          <w:sz w:val="28"/>
          <w:szCs w:val="28"/>
        </w:rPr>
        <w:t>е</w:t>
      </w:r>
      <w:r w:rsidRPr="00B17BC0">
        <w:rPr>
          <w:rFonts w:ascii="Times New Roman" w:hAnsi="Times New Roman"/>
          <w:sz w:val="28"/>
          <w:szCs w:val="28"/>
        </w:rPr>
        <w:t xml:space="preserve"> медицински</w:t>
      </w:r>
      <w:r w:rsidR="00B17BC0" w:rsidRPr="00B17BC0">
        <w:rPr>
          <w:rFonts w:ascii="Times New Roman" w:hAnsi="Times New Roman"/>
          <w:sz w:val="28"/>
          <w:szCs w:val="28"/>
        </w:rPr>
        <w:t>е</w:t>
      </w:r>
      <w:r w:rsidRPr="00B17BC0">
        <w:rPr>
          <w:rFonts w:ascii="Times New Roman" w:hAnsi="Times New Roman"/>
          <w:sz w:val="28"/>
          <w:szCs w:val="28"/>
        </w:rPr>
        <w:t xml:space="preserve"> организаци</w:t>
      </w:r>
      <w:r w:rsidR="00B17BC0" w:rsidRPr="00B17BC0">
        <w:rPr>
          <w:rFonts w:ascii="Times New Roman" w:hAnsi="Times New Roman"/>
          <w:sz w:val="28"/>
          <w:szCs w:val="28"/>
        </w:rPr>
        <w:t xml:space="preserve">и </w:t>
      </w:r>
      <w:r w:rsidRPr="00B17BC0">
        <w:rPr>
          <w:rFonts w:ascii="Times New Roman" w:hAnsi="Times New Roman"/>
          <w:sz w:val="28"/>
          <w:szCs w:val="28"/>
        </w:rPr>
        <w:t>3</w:t>
      </w:r>
      <w:r w:rsidR="007030B4">
        <w:rPr>
          <w:rFonts w:ascii="Times New Roman" w:hAnsi="Times New Roman"/>
          <w:sz w:val="28"/>
          <w:szCs w:val="28"/>
        </w:rPr>
        <w:t>7</w:t>
      </w:r>
      <w:r w:rsidR="003F0E5B">
        <w:rPr>
          <w:rFonts w:ascii="Times New Roman" w:hAnsi="Times New Roman"/>
          <w:sz w:val="28"/>
          <w:szCs w:val="28"/>
        </w:rPr>
        <w:t>%.</w:t>
      </w:r>
    </w:p>
    <w:p w:rsidR="0099684E" w:rsidRPr="0099684E" w:rsidRDefault="003F0E5B" w:rsidP="000760B1">
      <w:pPr>
        <w:widowControl w:val="0"/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99684E" w:rsidRPr="0099684E">
        <w:rPr>
          <w:rFonts w:ascii="Times New Roman" w:hAnsi="Times New Roman"/>
          <w:sz w:val="28"/>
          <w:szCs w:val="28"/>
        </w:rPr>
        <w:t xml:space="preserve">внеплановых проверок </w:t>
      </w:r>
      <w:r>
        <w:rPr>
          <w:rFonts w:ascii="Times New Roman" w:hAnsi="Times New Roman"/>
          <w:sz w:val="28"/>
          <w:szCs w:val="28"/>
        </w:rPr>
        <w:t xml:space="preserve">в 5,6 раз </w:t>
      </w:r>
      <w:r w:rsidR="001E664C">
        <w:rPr>
          <w:rFonts w:ascii="Times New Roman" w:hAnsi="Times New Roman"/>
          <w:sz w:val="28"/>
          <w:szCs w:val="28"/>
        </w:rPr>
        <w:t xml:space="preserve">превышает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1E664C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="0099684E" w:rsidRPr="0099684E">
        <w:rPr>
          <w:rFonts w:ascii="Times New Roman" w:hAnsi="Times New Roman"/>
          <w:sz w:val="28"/>
          <w:szCs w:val="28"/>
        </w:rPr>
        <w:t>.</w:t>
      </w:r>
    </w:p>
    <w:p w:rsidR="0099684E" w:rsidRPr="0099684E" w:rsidRDefault="001E664C" w:rsidP="000760B1">
      <w:pPr>
        <w:widowControl w:val="0"/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99684E" w:rsidRPr="0099684E">
        <w:rPr>
          <w:rFonts w:ascii="Times New Roman" w:hAnsi="Times New Roman"/>
          <w:sz w:val="28"/>
          <w:szCs w:val="28"/>
        </w:rPr>
        <w:t xml:space="preserve"> связано с остающимся на прежнем уровне высоким показателем проверок по поводу обращений граждан и проверок по исполнению ранее выданных предписаний.</w:t>
      </w:r>
    </w:p>
    <w:p w:rsidR="00C22501" w:rsidRPr="009204B2" w:rsidRDefault="009204B2" w:rsidP="000760B1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9204B2">
        <w:rPr>
          <w:rFonts w:ascii="Times New Roman" w:hAnsi="Times New Roman"/>
          <w:sz w:val="28"/>
          <w:szCs w:val="28"/>
        </w:rPr>
        <w:t xml:space="preserve">11 </w:t>
      </w:r>
      <w:r w:rsidR="00CB7B91"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9204B2">
        <w:rPr>
          <w:rFonts w:ascii="Times New Roman" w:hAnsi="Times New Roman"/>
          <w:sz w:val="28"/>
          <w:szCs w:val="28"/>
        </w:rPr>
        <w:t xml:space="preserve">проверок </w:t>
      </w:r>
      <w:r>
        <w:rPr>
          <w:rFonts w:ascii="Times New Roman" w:hAnsi="Times New Roman"/>
          <w:sz w:val="28"/>
          <w:szCs w:val="28"/>
        </w:rPr>
        <w:t xml:space="preserve">выявлены </w:t>
      </w:r>
      <w:r w:rsidRPr="00D14A8B">
        <w:rPr>
          <w:rFonts w:ascii="Times New Roman" w:hAnsi="Times New Roman"/>
          <w:sz w:val="28"/>
          <w:szCs w:val="28"/>
        </w:rPr>
        <w:t>нарушения обязательных требований законодательства в сфере здравоохранения</w:t>
      </w:r>
      <w:r>
        <w:rPr>
          <w:rFonts w:ascii="Times New Roman" w:hAnsi="Times New Roman"/>
          <w:sz w:val="28"/>
          <w:szCs w:val="28"/>
        </w:rPr>
        <w:t xml:space="preserve">, по результатам </w:t>
      </w:r>
      <w:r w:rsidR="00E16BF7">
        <w:rPr>
          <w:rFonts w:ascii="Times New Roman" w:hAnsi="Times New Roman"/>
          <w:sz w:val="28"/>
          <w:szCs w:val="28"/>
        </w:rPr>
        <w:t>6</w:t>
      </w:r>
      <w:r w:rsidR="00A03EAB">
        <w:rPr>
          <w:rFonts w:ascii="Times New Roman" w:hAnsi="Times New Roman"/>
          <w:sz w:val="28"/>
          <w:szCs w:val="28"/>
        </w:rPr>
        <w:t xml:space="preserve"> проверок составлено 8</w:t>
      </w:r>
      <w:r w:rsidR="00144B6D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правонарушениях.</w:t>
      </w:r>
    </w:p>
    <w:p w:rsidR="00D14A8B" w:rsidRPr="009F284B" w:rsidRDefault="00D14A8B" w:rsidP="000760B1">
      <w:pPr>
        <w:widowControl w:val="0"/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284B">
        <w:rPr>
          <w:rFonts w:ascii="Times New Roman" w:hAnsi="Times New Roman"/>
          <w:b/>
          <w:color w:val="000000" w:themeColor="text1"/>
          <w:sz w:val="28"/>
          <w:szCs w:val="28"/>
        </w:rPr>
        <w:t>Структура выявленных нарушений:</w:t>
      </w:r>
    </w:p>
    <w:p w:rsidR="00D14A8B" w:rsidRPr="009F284B" w:rsidRDefault="00ED2737" w:rsidP="000760B1">
      <w:pPr>
        <w:widowControl w:val="0"/>
        <w:spacing w:after="0" w:line="240" w:lineRule="auto"/>
        <w:ind w:left="-567" w:right="14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1). Н</w:t>
      </w:r>
      <w:r w:rsidR="00D14A8B" w:rsidRPr="009F28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арушения стандартов оснащения </w:t>
      </w:r>
      <w:r w:rsidR="00F2480A" w:rsidRPr="009F28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кабинетов врачей-специалистов </w:t>
      </w:r>
      <w:r w:rsidR="00F2480A" w:rsidRPr="009F284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и отделений </w:t>
      </w:r>
      <w:r w:rsidR="00D14A8B" w:rsidRPr="009F28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</w:t>
      </w:r>
      <w:r w:rsidR="00A03EAB" w:rsidRPr="009F284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D14A8B" w:rsidRPr="009F28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CA2784" w:rsidRPr="009F284B">
        <w:rPr>
          <w:rFonts w:ascii="Times New Roman" w:hAnsi="Times New Roman"/>
          <w:b/>
          <w:color w:val="000000" w:themeColor="text1"/>
          <w:sz w:val="28"/>
          <w:szCs w:val="28"/>
        </w:rPr>
        <w:t>45</w:t>
      </w:r>
      <w:r w:rsidR="00865E47" w:rsidRPr="009F284B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="0013443A" w:rsidRPr="009F284B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A4632D" w:rsidRPr="00567AE1" w:rsidRDefault="00125E1A" w:rsidP="00A4632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632D">
        <w:rPr>
          <w:rFonts w:ascii="Times New Roman" w:hAnsi="Times New Roman"/>
          <w:color w:val="000000" w:themeColor="text1"/>
          <w:sz w:val="28"/>
          <w:szCs w:val="28"/>
        </w:rPr>
        <w:t xml:space="preserve">Терапевтическое отделение </w:t>
      </w:r>
      <w:r w:rsidR="00B47326">
        <w:rPr>
          <w:rFonts w:ascii="Times New Roman" w:hAnsi="Times New Roman"/>
          <w:color w:val="000000" w:themeColor="text1"/>
          <w:sz w:val="28"/>
          <w:szCs w:val="28"/>
        </w:rPr>
        <w:t>медицинской организации</w:t>
      </w:r>
      <w:r w:rsidR="00E93650" w:rsidRPr="00A4632D">
        <w:rPr>
          <w:rFonts w:ascii="Times New Roman" w:hAnsi="Times New Roman"/>
          <w:color w:val="000000" w:themeColor="text1"/>
          <w:sz w:val="28"/>
          <w:szCs w:val="28"/>
        </w:rPr>
        <w:t xml:space="preserve"> не оснащено </w:t>
      </w:r>
      <w:r w:rsidR="00E93650" w:rsidRPr="00A4632D">
        <w:rPr>
          <w:rFonts w:ascii="Times New Roman" w:hAnsi="Times New Roman"/>
          <w:sz w:val="28"/>
          <w:szCs w:val="28"/>
        </w:rPr>
        <w:t xml:space="preserve">лупой ручной, неврологическим молоточком, дефибриллятором </w:t>
      </w:r>
      <w:proofErr w:type="spellStart"/>
      <w:r w:rsidR="00E93650" w:rsidRPr="00A4632D">
        <w:rPr>
          <w:rFonts w:ascii="Times New Roman" w:hAnsi="Times New Roman"/>
          <w:sz w:val="28"/>
          <w:szCs w:val="28"/>
        </w:rPr>
        <w:t>бифазным</w:t>
      </w:r>
      <w:proofErr w:type="spellEnd"/>
      <w:r w:rsidR="00E93650" w:rsidRPr="00A4632D">
        <w:rPr>
          <w:rFonts w:ascii="Times New Roman" w:hAnsi="Times New Roman"/>
          <w:sz w:val="28"/>
          <w:szCs w:val="28"/>
        </w:rPr>
        <w:t xml:space="preserve"> с функцией синхронизации, насосом </w:t>
      </w:r>
      <w:proofErr w:type="spellStart"/>
      <w:r w:rsidR="00E93650" w:rsidRPr="00A4632D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="00E93650" w:rsidRPr="00A4632D">
        <w:rPr>
          <w:rFonts w:ascii="Times New Roman" w:hAnsi="Times New Roman"/>
          <w:sz w:val="28"/>
          <w:szCs w:val="28"/>
        </w:rPr>
        <w:t xml:space="preserve"> роликовым (</w:t>
      </w:r>
      <w:proofErr w:type="spellStart"/>
      <w:r w:rsidR="00E93650" w:rsidRPr="00A4632D">
        <w:rPr>
          <w:rFonts w:ascii="Times New Roman" w:hAnsi="Times New Roman"/>
          <w:sz w:val="28"/>
          <w:szCs w:val="28"/>
        </w:rPr>
        <w:t>инфузомат</w:t>
      </w:r>
      <w:proofErr w:type="spellEnd"/>
      <w:r w:rsidR="00E93650" w:rsidRPr="00A4632D">
        <w:rPr>
          <w:rFonts w:ascii="Times New Roman" w:hAnsi="Times New Roman"/>
          <w:sz w:val="28"/>
          <w:szCs w:val="28"/>
        </w:rPr>
        <w:t xml:space="preserve">), креслом туалетным (или туалетным стулом),  </w:t>
      </w:r>
      <w:proofErr w:type="spellStart"/>
      <w:r w:rsidR="00E93650" w:rsidRPr="00A4632D">
        <w:rPr>
          <w:rFonts w:ascii="Times New Roman" w:hAnsi="Times New Roman"/>
          <w:sz w:val="28"/>
          <w:szCs w:val="28"/>
        </w:rPr>
        <w:t>негатоскопом</w:t>
      </w:r>
      <w:proofErr w:type="spellEnd"/>
      <w:r w:rsidR="00E93650" w:rsidRPr="00A4632D">
        <w:rPr>
          <w:rFonts w:ascii="Times New Roman" w:hAnsi="Times New Roman"/>
          <w:sz w:val="28"/>
          <w:szCs w:val="28"/>
        </w:rPr>
        <w:t>,  аспиратором (</w:t>
      </w:r>
      <w:proofErr w:type="spellStart"/>
      <w:r w:rsidR="00E93650" w:rsidRPr="00A4632D">
        <w:rPr>
          <w:rFonts w:ascii="Times New Roman" w:hAnsi="Times New Roman"/>
          <w:sz w:val="28"/>
          <w:szCs w:val="28"/>
        </w:rPr>
        <w:t>отсасывателем</w:t>
      </w:r>
      <w:proofErr w:type="spellEnd"/>
      <w:r w:rsidR="00E93650" w:rsidRPr="00A4632D">
        <w:rPr>
          <w:rFonts w:ascii="Times New Roman" w:hAnsi="Times New Roman"/>
          <w:sz w:val="28"/>
          <w:szCs w:val="28"/>
        </w:rPr>
        <w:t xml:space="preserve">) </w:t>
      </w:r>
      <w:r w:rsidR="00E93650" w:rsidRPr="00567AE1">
        <w:rPr>
          <w:rFonts w:ascii="Times New Roman" w:hAnsi="Times New Roman"/>
          <w:sz w:val="28"/>
          <w:szCs w:val="28"/>
        </w:rPr>
        <w:t>медиц</w:t>
      </w:r>
      <w:r w:rsidR="00A4632D" w:rsidRPr="00567AE1">
        <w:rPr>
          <w:rFonts w:ascii="Times New Roman" w:hAnsi="Times New Roman"/>
          <w:sz w:val="28"/>
          <w:szCs w:val="28"/>
        </w:rPr>
        <w:t xml:space="preserve">инским, родильное и гинекологическое отделение не оснащены </w:t>
      </w:r>
      <w:proofErr w:type="spellStart"/>
      <w:r w:rsidR="00A4632D" w:rsidRPr="00567AE1">
        <w:rPr>
          <w:rFonts w:ascii="Times New Roman" w:hAnsi="Times New Roman"/>
          <w:sz w:val="28"/>
          <w:szCs w:val="28"/>
        </w:rPr>
        <w:t>гистероскопом</w:t>
      </w:r>
      <w:proofErr w:type="spellEnd"/>
      <w:r w:rsidR="00A4632D" w:rsidRPr="00567AE1">
        <w:rPr>
          <w:rFonts w:ascii="Times New Roman" w:hAnsi="Times New Roman"/>
          <w:sz w:val="28"/>
          <w:szCs w:val="28"/>
        </w:rPr>
        <w:t>.</w:t>
      </w:r>
    </w:p>
    <w:p w:rsidR="00567AE1" w:rsidRPr="009F284B" w:rsidRDefault="00567AE1" w:rsidP="00567AE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7AE1">
        <w:rPr>
          <w:rFonts w:ascii="Times New Roman" w:hAnsi="Times New Roman"/>
          <w:sz w:val="28"/>
          <w:szCs w:val="28"/>
        </w:rPr>
        <w:t xml:space="preserve">В </w:t>
      </w:r>
      <w:r w:rsidR="009F284B">
        <w:rPr>
          <w:rFonts w:ascii="Times New Roman" w:hAnsi="Times New Roman"/>
          <w:sz w:val="28"/>
          <w:szCs w:val="28"/>
        </w:rPr>
        <w:t xml:space="preserve">частной медицинской организации </w:t>
      </w:r>
      <w:r w:rsidRPr="00567AE1">
        <w:rPr>
          <w:rFonts w:ascii="Times New Roman" w:hAnsi="Times New Roman"/>
          <w:sz w:val="28"/>
          <w:szCs w:val="28"/>
        </w:rPr>
        <w:t xml:space="preserve">кабинет врача – терапевта не оснащен </w:t>
      </w:r>
      <w:proofErr w:type="spellStart"/>
      <w:r w:rsidRPr="00567AE1">
        <w:rPr>
          <w:rFonts w:ascii="Times New Roman" w:hAnsi="Times New Roman"/>
          <w:sz w:val="28"/>
          <w:szCs w:val="28"/>
        </w:rPr>
        <w:t>пуль</w:t>
      </w:r>
      <w:r w:rsidR="009F284B">
        <w:rPr>
          <w:rFonts w:ascii="Times New Roman" w:hAnsi="Times New Roman"/>
          <w:sz w:val="28"/>
          <w:szCs w:val="28"/>
        </w:rPr>
        <w:t>с</w:t>
      </w:r>
      <w:r w:rsidRPr="00567AE1">
        <w:rPr>
          <w:rFonts w:ascii="Times New Roman" w:hAnsi="Times New Roman"/>
          <w:sz w:val="28"/>
          <w:szCs w:val="28"/>
        </w:rPr>
        <w:t>оксиметром</w:t>
      </w:r>
      <w:proofErr w:type="spellEnd"/>
      <w:r w:rsidRPr="00567AE1">
        <w:rPr>
          <w:rFonts w:ascii="Times New Roman" w:hAnsi="Times New Roman"/>
          <w:sz w:val="28"/>
          <w:szCs w:val="28"/>
        </w:rPr>
        <w:t>, анализ</w:t>
      </w:r>
      <w:r w:rsidR="009F284B">
        <w:rPr>
          <w:rFonts w:ascii="Times New Roman" w:hAnsi="Times New Roman"/>
          <w:sz w:val="28"/>
          <w:szCs w:val="28"/>
        </w:rPr>
        <w:t>атором глюкозы крови</w:t>
      </w:r>
      <w:r w:rsidRPr="00567AE1">
        <w:rPr>
          <w:rFonts w:ascii="Times New Roman" w:hAnsi="Times New Roman"/>
          <w:sz w:val="28"/>
          <w:szCs w:val="28"/>
        </w:rPr>
        <w:t>, набор</w:t>
      </w:r>
      <w:r w:rsidR="009F284B">
        <w:rPr>
          <w:rFonts w:ascii="Times New Roman" w:hAnsi="Times New Roman"/>
          <w:sz w:val="28"/>
          <w:szCs w:val="28"/>
        </w:rPr>
        <w:t>ом</w:t>
      </w:r>
      <w:r w:rsidRPr="00567AE1">
        <w:rPr>
          <w:rFonts w:ascii="Times New Roman" w:hAnsi="Times New Roman"/>
          <w:sz w:val="28"/>
          <w:szCs w:val="28"/>
        </w:rPr>
        <w:t xml:space="preserve"> инструментов для оказания экстр</w:t>
      </w:r>
      <w:r w:rsidR="009F284B">
        <w:rPr>
          <w:rFonts w:ascii="Times New Roman" w:hAnsi="Times New Roman"/>
          <w:sz w:val="28"/>
          <w:szCs w:val="28"/>
        </w:rPr>
        <w:t xml:space="preserve">енной </w:t>
      </w:r>
      <w:r w:rsidR="009F284B" w:rsidRPr="009F284B">
        <w:rPr>
          <w:rFonts w:ascii="Times New Roman" w:hAnsi="Times New Roman"/>
          <w:sz w:val="28"/>
          <w:szCs w:val="28"/>
        </w:rPr>
        <w:t xml:space="preserve">помощи, </w:t>
      </w:r>
      <w:r w:rsidR="009F284B">
        <w:rPr>
          <w:rFonts w:ascii="Times New Roman" w:hAnsi="Times New Roman"/>
          <w:sz w:val="28"/>
          <w:szCs w:val="28"/>
        </w:rPr>
        <w:t>к</w:t>
      </w:r>
      <w:r w:rsidR="009F284B" w:rsidRPr="009F284B">
        <w:rPr>
          <w:rFonts w:ascii="Times New Roman" w:hAnsi="Times New Roman"/>
          <w:sz w:val="28"/>
          <w:szCs w:val="28"/>
        </w:rPr>
        <w:t xml:space="preserve">абинет врача-уролога  не оснащен </w:t>
      </w:r>
      <w:proofErr w:type="spellStart"/>
      <w:r w:rsidR="009F284B" w:rsidRPr="009F284B">
        <w:rPr>
          <w:rFonts w:ascii="Times New Roman" w:hAnsi="Times New Roman"/>
          <w:sz w:val="28"/>
          <w:szCs w:val="28"/>
        </w:rPr>
        <w:t>урофлоуметром</w:t>
      </w:r>
      <w:proofErr w:type="spellEnd"/>
      <w:r w:rsidR="009F284B" w:rsidRPr="009F284B">
        <w:rPr>
          <w:rFonts w:ascii="Times New Roman" w:hAnsi="Times New Roman"/>
          <w:sz w:val="28"/>
          <w:szCs w:val="28"/>
        </w:rPr>
        <w:t xml:space="preserve"> с принтером, набором инструментов для гибкой цистоскопии, набором уретральных бужей (мягких), тонометром для измерения артериального давления, перевязочным, инструментальным, манипуляционным столами</w:t>
      </w:r>
      <w:r w:rsidR="009F284B">
        <w:rPr>
          <w:rFonts w:ascii="Times New Roman" w:hAnsi="Times New Roman"/>
          <w:sz w:val="28"/>
          <w:szCs w:val="28"/>
        </w:rPr>
        <w:t>.</w:t>
      </w:r>
    </w:p>
    <w:p w:rsidR="004849F1" w:rsidRPr="004849F1" w:rsidRDefault="00677F38" w:rsidP="006D1FC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7AE1">
        <w:rPr>
          <w:rFonts w:ascii="Times New Roman" w:hAnsi="Times New Roman"/>
          <w:sz w:val="28"/>
          <w:szCs w:val="28"/>
        </w:rPr>
        <w:t xml:space="preserve">В нарушение Порядка оказания медицинской помощи больным с </w:t>
      </w:r>
      <w:proofErr w:type="gramStart"/>
      <w:r w:rsidRPr="00567AE1">
        <w:rPr>
          <w:rFonts w:ascii="Times New Roman" w:hAnsi="Times New Roman"/>
          <w:sz w:val="28"/>
          <w:szCs w:val="28"/>
        </w:rPr>
        <w:t>сердечно-</w:t>
      </w:r>
      <w:r w:rsidRPr="00677F38">
        <w:rPr>
          <w:rFonts w:ascii="Times New Roman" w:hAnsi="Times New Roman"/>
          <w:sz w:val="28"/>
          <w:szCs w:val="28"/>
        </w:rPr>
        <w:t>сосудистыми</w:t>
      </w:r>
      <w:proofErr w:type="gramEnd"/>
      <w:r w:rsidRPr="00677F38">
        <w:rPr>
          <w:rFonts w:ascii="Times New Roman" w:hAnsi="Times New Roman"/>
          <w:sz w:val="28"/>
          <w:szCs w:val="28"/>
        </w:rPr>
        <w:t xml:space="preserve"> заболева</w:t>
      </w:r>
      <w:r>
        <w:rPr>
          <w:rFonts w:ascii="Times New Roman" w:hAnsi="Times New Roman"/>
          <w:sz w:val="28"/>
          <w:szCs w:val="28"/>
        </w:rPr>
        <w:t xml:space="preserve">ниями, согласно которому </w:t>
      </w:r>
      <w:r w:rsidRPr="00677F38">
        <w:rPr>
          <w:rFonts w:ascii="Times New Roman" w:hAnsi="Times New Roman"/>
          <w:sz w:val="28"/>
          <w:szCs w:val="28"/>
        </w:rPr>
        <w:t>предусмотрено наличие в кардиологическом отд</w:t>
      </w:r>
      <w:r w:rsidR="008D75B7">
        <w:rPr>
          <w:rFonts w:ascii="Times New Roman" w:hAnsi="Times New Roman"/>
          <w:sz w:val="28"/>
          <w:szCs w:val="28"/>
        </w:rPr>
        <w:t>елении медицинского учреждения</w:t>
      </w:r>
      <w:r w:rsidRPr="00677F38">
        <w:rPr>
          <w:rFonts w:ascii="Times New Roman" w:hAnsi="Times New Roman"/>
          <w:sz w:val="28"/>
          <w:szCs w:val="28"/>
        </w:rPr>
        <w:t xml:space="preserve"> палаты интенсивной терапии, в штате отделения – должности врача-анестезиолога-реаниматолога,</w:t>
      </w:r>
      <w:r w:rsidR="006D1FCF">
        <w:rPr>
          <w:rFonts w:ascii="Times New Roman" w:hAnsi="Times New Roman"/>
          <w:sz w:val="28"/>
          <w:szCs w:val="28"/>
        </w:rPr>
        <w:t xml:space="preserve"> медицинской сестры-</w:t>
      </w:r>
      <w:proofErr w:type="spellStart"/>
      <w:r w:rsidR="006D1FCF">
        <w:rPr>
          <w:rFonts w:ascii="Times New Roman" w:hAnsi="Times New Roman"/>
          <w:sz w:val="28"/>
          <w:szCs w:val="28"/>
        </w:rPr>
        <w:t>анестезиста</w:t>
      </w:r>
      <w:proofErr w:type="spellEnd"/>
      <w:r w:rsidR="006D1FCF">
        <w:rPr>
          <w:rFonts w:ascii="Times New Roman" w:hAnsi="Times New Roman"/>
          <w:sz w:val="28"/>
          <w:szCs w:val="28"/>
        </w:rPr>
        <w:t xml:space="preserve">, палата </w:t>
      </w:r>
      <w:r w:rsidR="004849F1" w:rsidRPr="00677F38">
        <w:rPr>
          <w:rFonts w:ascii="Times New Roman" w:hAnsi="Times New Roman"/>
          <w:sz w:val="28"/>
          <w:szCs w:val="28"/>
        </w:rPr>
        <w:t>интенсивной терапии</w:t>
      </w:r>
      <w:r w:rsidR="00C36617">
        <w:rPr>
          <w:rFonts w:ascii="Times New Roman" w:hAnsi="Times New Roman"/>
          <w:sz w:val="28"/>
          <w:szCs w:val="28"/>
        </w:rPr>
        <w:t xml:space="preserve"> отсутствовала</w:t>
      </w:r>
      <w:r w:rsidR="004849F1" w:rsidRPr="00677F38">
        <w:rPr>
          <w:rFonts w:ascii="Times New Roman" w:hAnsi="Times New Roman"/>
          <w:sz w:val="28"/>
          <w:szCs w:val="28"/>
        </w:rPr>
        <w:t xml:space="preserve">, в штатном расписании </w:t>
      </w:r>
      <w:r w:rsidR="004849F1" w:rsidRPr="004849F1">
        <w:rPr>
          <w:rFonts w:ascii="Times New Roman" w:hAnsi="Times New Roman"/>
          <w:sz w:val="28"/>
          <w:szCs w:val="28"/>
        </w:rPr>
        <w:t xml:space="preserve">не </w:t>
      </w:r>
      <w:r w:rsidR="009F284B">
        <w:rPr>
          <w:rFonts w:ascii="Times New Roman" w:hAnsi="Times New Roman"/>
          <w:sz w:val="28"/>
          <w:szCs w:val="28"/>
        </w:rPr>
        <w:t xml:space="preserve">была </w:t>
      </w:r>
      <w:r w:rsidR="004849F1" w:rsidRPr="004849F1">
        <w:rPr>
          <w:rFonts w:ascii="Times New Roman" w:hAnsi="Times New Roman"/>
          <w:sz w:val="28"/>
          <w:szCs w:val="28"/>
        </w:rPr>
        <w:t xml:space="preserve">предусмотрена должность врача-анестезиолога-реаниматолога, </w:t>
      </w:r>
      <w:r w:rsidR="009F284B">
        <w:rPr>
          <w:rFonts w:ascii="Times New Roman" w:hAnsi="Times New Roman"/>
          <w:sz w:val="28"/>
          <w:szCs w:val="28"/>
        </w:rPr>
        <w:t>медицинской сестры-</w:t>
      </w:r>
      <w:proofErr w:type="spellStart"/>
      <w:r w:rsidR="009F284B">
        <w:rPr>
          <w:rFonts w:ascii="Times New Roman" w:hAnsi="Times New Roman"/>
          <w:sz w:val="28"/>
          <w:szCs w:val="28"/>
        </w:rPr>
        <w:t>анестезиста</w:t>
      </w:r>
      <w:proofErr w:type="spellEnd"/>
      <w:r w:rsidR="009F284B">
        <w:rPr>
          <w:rFonts w:ascii="Times New Roman" w:hAnsi="Times New Roman"/>
          <w:sz w:val="28"/>
          <w:szCs w:val="28"/>
        </w:rPr>
        <w:t>;</w:t>
      </w:r>
    </w:p>
    <w:p w:rsidR="00D14A8B" w:rsidRPr="009F284B" w:rsidRDefault="00ED2737" w:rsidP="00E93650">
      <w:pPr>
        <w:widowControl w:val="0"/>
        <w:spacing w:after="0" w:line="240" w:lineRule="auto"/>
        <w:ind w:left="-567" w:right="14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2). Н</w:t>
      </w:r>
      <w:r w:rsidR="00D14A8B" w:rsidRPr="009F28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арушение соблюдения этапности оказания медицинской помощи – </w:t>
      </w:r>
      <w:r w:rsidR="00A03EAB" w:rsidRPr="009F284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14A8B" w:rsidRPr="009F28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CA2784" w:rsidRPr="009F284B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865E47" w:rsidRPr="009F284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430A2" w:rsidRPr="009F284B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D14A8B" w:rsidRPr="009F284B">
        <w:rPr>
          <w:rFonts w:ascii="Times New Roman" w:hAnsi="Times New Roman"/>
          <w:b/>
          <w:color w:val="000000" w:themeColor="text1"/>
          <w:sz w:val="28"/>
          <w:szCs w:val="28"/>
        </w:rPr>
        <w:t>%)</w:t>
      </w:r>
      <w:r w:rsidR="0013443A" w:rsidRPr="009F284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73744" w:rsidRDefault="0013443A" w:rsidP="00CD7D6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2BF1">
        <w:rPr>
          <w:rFonts w:ascii="Times New Roman" w:hAnsi="Times New Roman"/>
          <w:color w:val="000000" w:themeColor="text1"/>
          <w:sz w:val="28"/>
          <w:szCs w:val="28"/>
        </w:rPr>
        <w:t xml:space="preserve">До настоящего времени </w:t>
      </w:r>
      <w:r w:rsidR="00A73744">
        <w:rPr>
          <w:rFonts w:ascii="Times New Roman" w:hAnsi="Times New Roman"/>
          <w:color w:val="000000" w:themeColor="text1"/>
          <w:sz w:val="28"/>
          <w:szCs w:val="28"/>
        </w:rPr>
        <w:t>8 муниципальных образований Ставропольского края не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акреплены за РСЦ и ПСО для оказания медицинской помощи больным </w:t>
      </w:r>
      <w:r w:rsidRPr="00B86E32">
        <w:rPr>
          <w:rFonts w:ascii="Times New Roman" w:hAnsi="Times New Roman"/>
          <w:sz w:val="28"/>
          <w:szCs w:val="28"/>
        </w:rPr>
        <w:t>с острым</w:t>
      </w:r>
      <w:r>
        <w:rPr>
          <w:rFonts w:ascii="Times New Roman" w:hAnsi="Times New Roman"/>
          <w:sz w:val="28"/>
          <w:szCs w:val="28"/>
        </w:rPr>
        <w:t xml:space="preserve"> нарушение</w:t>
      </w:r>
      <w:r w:rsidRPr="00B86E32">
        <w:rPr>
          <w:rFonts w:ascii="Times New Roman" w:hAnsi="Times New Roman"/>
          <w:sz w:val="28"/>
          <w:szCs w:val="28"/>
        </w:rPr>
        <w:t xml:space="preserve">м мозгового кровообращения, </w:t>
      </w:r>
      <w:r>
        <w:rPr>
          <w:rFonts w:ascii="Times New Roman" w:hAnsi="Times New Roman"/>
          <w:sz w:val="28"/>
          <w:szCs w:val="28"/>
        </w:rPr>
        <w:t>что не позволяет обеспечить прав</w:t>
      </w:r>
      <w:r w:rsidR="006C7C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граждан на доступную и </w:t>
      </w:r>
      <w:r w:rsidR="00A73744">
        <w:rPr>
          <w:rFonts w:ascii="Times New Roman" w:hAnsi="Times New Roman"/>
          <w:sz w:val="28"/>
          <w:szCs w:val="28"/>
        </w:rPr>
        <w:t>качественную медицинскую помощь:</w:t>
      </w:r>
    </w:p>
    <w:p w:rsidR="002E04F2" w:rsidRDefault="00A73744" w:rsidP="00CD7D6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</w:t>
      </w:r>
      <w:r w:rsidR="002E04F2">
        <w:rPr>
          <w:rFonts w:ascii="Times New Roman" w:hAnsi="Times New Roman"/>
          <w:sz w:val="28"/>
          <w:szCs w:val="28"/>
        </w:rPr>
        <w:t>ий</w:t>
      </w:r>
      <w:r w:rsidR="003E20D2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панасенковск</w:t>
      </w:r>
      <w:r w:rsidR="003E20D2">
        <w:rPr>
          <w:rFonts w:ascii="Times New Roman" w:hAnsi="Times New Roman"/>
          <w:sz w:val="28"/>
          <w:szCs w:val="28"/>
        </w:rPr>
        <w:t>ий</w:t>
      </w:r>
      <w:r w:rsidR="002E04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Георгиевск</w:t>
      </w:r>
      <w:r w:rsidR="002E04F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 w:rsidR="002E04F2">
        <w:rPr>
          <w:rFonts w:ascii="Times New Roman" w:hAnsi="Times New Roman"/>
          <w:sz w:val="28"/>
          <w:szCs w:val="28"/>
        </w:rPr>
        <w:t xml:space="preserve"> Ип</w:t>
      </w:r>
      <w:r w:rsidR="003E20D2">
        <w:rPr>
          <w:rFonts w:ascii="Times New Roman" w:hAnsi="Times New Roman"/>
          <w:sz w:val="28"/>
          <w:szCs w:val="28"/>
        </w:rPr>
        <w:t>атовск</w:t>
      </w:r>
      <w:r w:rsidR="002E04F2">
        <w:rPr>
          <w:rFonts w:ascii="Times New Roman" w:hAnsi="Times New Roman"/>
          <w:sz w:val="28"/>
          <w:szCs w:val="28"/>
        </w:rPr>
        <w:t>ий, Курский</w:t>
      </w:r>
      <w:r w:rsidR="003E20D2">
        <w:rPr>
          <w:rFonts w:ascii="Times New Roman" w:hAnsi="Times New Roman"/>
          <w:sz w:val="28"/>
          <w:szCs w:val="28"/>
        </w:rPr>
        <w:t>,</w:t>
      </w:r>
      <w:r w:rsidR="002E0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0D2">
        <w:rPr>
          <w:rFonts w:ascii="Times New Roman" w:hAnsi="Times New Roman"/>
          <w:sz w:val="28"/>
          <w:szCs w:val="28"/>
        </w:rPr>
        <w:t>Севетск</w:t>
      </w:r>
      <w:r w:rsidR="002E04F2">
        <w:rPr>
          <w:rFonts w:ascii="Times New Roman" w:hAnsi="Times New Roman"/>
          <w:sz w:val="28"/>
          <w:szCs w:val="28"/>
        </w:rPr>
        <w:t>ий</w:t>
      </w:r>
      <w:proofErr w:type="spellEnd"/>
      <w:r w:rsidR="002E04F2">
        <w:rPr>
          <w:rFonts w:ascii="Times New Roman" w:hAnsi="Times New Roman"/>
          <w:sz w:val="28"/>
          <w:szCs w:val="28"/>
        </w:rPr>
        <w:t>, Туркменский районы.</w:t>
      </w:r>
    </w:p>
    <w:p w:rsidR="0013443A" w:rsidRPr="0062349B" w:rsidRDefault="00845411" w:rsidP="00CD7D6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центральных районных больницах отсутствуют компьютерные томографы, магниторезонансные томографы</w:t>
      </w:r>
      <w:r w:rsidR="00A4632D">
        <w:rPr>
          <w:rFonts w:ascii="Times New Roman" w:hAnsi="Times New Roman"/>
          <w:sz w:val="28"/>
          <w:szCs w:val="28"/>
        </w:rPr>
        <w:t xml:space="preserve">, что не позволяет провести необходимые исследования при </w:t>
      </w:r>
      <w:r w:rsidR="00A4632D" w:rsidRPr="0062349B">
        <w:rPr>
          <w:rFonts w:ascii="Times New Roman" w:hAnsi="Times New Roman"/>
          <w:sz w:val="28"/>
          <w:szCs w:val="28"/>
        </w:rPr>
        <w:t>подозрении на ОНМК.</w:t>
      </w:r>
    </w:p>
    <w:p w:rsidR="00C765F3" w:rsidRPr="0062349B" w:rsidRDefault="00C765F3" w:rsidP="0062349B">
      <w:pPr>
        <w:widowControl w:val="0"/>
        <w:spacing w:after="0" w:line="240" w:lineRule="auto"/>
        <w:ind w:left="-567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49B">
        <w:rPr>
          <w:rFonts w:ascii="Times New Roman" w:hAnsi="Times New Roman"/>
          <w:color w:val="000000" w:themeColor="text1"/>
          <w:sz w:val="28"/>
          <w:szCs w:val="28"/>
        </w:rPr>
        <w:t xml:space="preserve">- несоблюдение стандартов оказания медицинской помощи – </w:t>
      </w:r>
      <w:r w:rsidR="00DD0C57" w:rsidRPr="0062349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2349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A2784" w:rsidRPr="0062349B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Pr="006234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30A2" w:rsidRPr="0062349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2349B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6C7C9F" w:rsidRPr="006234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49B" w:rsidRDefault="00E76DF8" w:rsidP="00E76DF8">
      <w:pPr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Пациентке </w:t>
      </w:r>
      <w:r w:rsidRPr="0062349B">
        <w:rPr>
          <w:rFonts w:ascii="Times New Roman" w:eastAsia="Times New Roman" w:hAnsi="Times New Roman"/>
          <w:sz w:val="28"/>
          <w:szCs w:val="28"/>
        </w:rPr>
        <w:t xml:space="preserve">при тяжелой миастении, осложненной кризом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62349B" w:rsidRPr="0062349B">
        <w:rPr>
          <w:rFonts w:ascii="Times New Roman" w:eastAsia="Times New Roman" w:hAnsi="Times New Roman"/>
          <w:sz w:val="28"/>
          <w:szCs w:val="28"/>
        </w:rPr>
        <w:t xml:space="preserve">едицинская помощь </w:t>
      </w:r>
      <w:r w:rsidR="0062349B" w:rsidRPr="0062349B">
        <w:rPr>
          <w:rFonts w:ascii="Times New Roman" w:hAnsi="Times New Roman"/>
          <w:sz w:val="28"/>
          <w:szCs w:val="28"/>
        </w:rPr>
        <w:t>оказана с нарушением</w:t>
      </w:r>
      <w:r w:rsidR="0062349B" w:rsidRPr="0062349B">
        <w:rPr>
          <w:rFonts w:ascii="Times New Roman" w:eastAsia="Times New Roman" w:hAnsi="Times New Roman"/>
          <w:sz w:val="28"/>
          <w:szCs w:val="28"/>
        </w:rPr>
        <w:t xml:space="preserve"> стандарта оказания специализированной медицинской помощи при тяжелой миастении, осложненной кризом, утвержденного Приказом Минздрава России от 24.12.2012 №1538н «Об утверждении стандарта специализированной медицинской помощи при тяжелой миастении, осложненной кризом, в части </w:t>
      </w:r>
      <w:r w:rsidR="0062349B" w:rsidRPr="0062349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62349B" w:rsidRPr="0062349B">
        <w:rPr>
          <w:rFonts w:ascii="Times New Roman" w:hAnsi="Times New Roman"/>
          <w:sz w:val="28"/>
          <w:szCs w:val="28"/>
        </w:rPr>
        <w:t xml:space="preserve">обеспечения необходимыми </w:t>
      </w:r>
      <w:proofErr w:type="spellStart"/>
      <w:r w:rsidR="0062349B" w:rsidRPr="0062349B">
        <w:rPr>
          <w:rFonts w:ascii="Times New Roman" w:hAnsi="Times New Roman"/>
          <w:sz w:val="28"/>
          <w:szCs w:val="28"/>
        </w:rPr>
        <w:t>клинико</w:t>
      </w:r>
      <w:proofErr w:type="spellEnd"/>
      <w:r w:rsidR="0062349B" w:rsidRPr="0062349B">
        <w:rPr>
          <w:rFonts w:ascii="Times New Roman" w:hAnsi="Times New Roman"/>
          <w:sz w:val="28"/>
          <w:szCs w:val="28"/>
        </w:rPr>
        <w:t xml:space="preserve"> - лабораторными исследованиями</w:t>
      </w:r>
      <w:r>
        <w:rPr>
          <w:rFonts w:ascii="Times New Roman" w:hAnsi="Times New Roman"/>
          <w:sz w:val="28"/>
          <w:szCs w:val="28"/>
        </w:rPr>
        <w:t>:</w:t>
      </w:r>
      <w:r w:rsidR="00CD7D6E">
        <w:rPr>
          <w:rFonts w:ascii="Times New Roman" w:hAnsi="Times New Roman"/>
          <w:sz w:val="28"/>
          <w:szCs w:val="28"/>
        </w:rPr>
        <w:t xml:space="preserve"> не проведен </w:t>
      </w:r>
      <w:r w:rsidR="0062349B" w:rsidRPr="0062349B">
        <w:rPr>
          <w:rFonts w:ascii="Times New Roman" w:hAnsi="Times New Roman"/>
          <w:sz w:val="28"/>
          <w:szCs w:val="28"/>
        </w:rPr>
        <w:t>консультативный осмотр врача – терапевта, не</w:t>
      </w:r>
      <w:r w:rsidR="0062349B" w:rsidRPr="0062349B">
        <w:rPr>
          <w:rFonts w:ascii="Times New Roman" w:eastAsia="Times New Roman" w:hAnsi="Times New Roman"/>
          <w:bCs/>
          <w:sz w:val="28"/>
          <w:szCs w:val="28"/>
        </w:rPr>
        <w:t xml:space="preserve"> определена резус – принадлежность, не проведено электрокардиографическое</w:t>
      </w:r>
      <w:proofErr w:type="gramEnd"/>
      <w:r w:rsidR="0062349B" w:rsidRPr="0062349B">
        <w:rPr>
          <w:rFonts w:ascii="Times New Roman" w:eastAsia="Times New Roman" w:hAnsi="Times New Roman"/>
          <w:bCs/>
          <w:sz w:val="28"/>
          <w:szCs w:val="28"/>
        </w:rPr>
        <w:t xml:space="preserve"> исследование, не соблюдена кратность лабораторных исследований (ОАК, ОАМ, биохимический анализ крови), не проведена </w:t>
      </w:r>
      <w:proofErr w:type="spellStart"/>
      <w:r w:rsidR="0062349B" w:rsidRPr="0062349B">
        <w:rPr>
          <w:rFonts w:ascii="Times New Roman" w:eastAsia="Times New Roman" w:hAnsi="Times New Roman"/>
          <w:bCs/>
          <w:sz w:val="28"/>
          <w:szCs w:val="28"/>
        </w:rPr>
        <w:t>электронейромиография</w:t>
      </w:r>
      <w:proofErr w:type="spellEnd"/>
      <w:r w:rsidR="0062349B" w:rsidRPr="006234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62349B" w:rsidRPr="0062349B">
        <w:rPr>
          <w:rFonts w:ascii="Times New Roman" w:eastAsia="Times New Roman" w:hAnsi="Times New Roman"/>
          <w:bCs/>
          <w:sz w:val="28"/>
          <w:szCs w:val="28"/>
        </w:rPr>
        <w:t>стимуляционная</w:t>
      </w:r>
      <w:proofErr w:type="spellEnd"/>
      <w:r w:rsidR="0062349B" w:rsidRPr="0062349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87C8D" w:rsidRPr="00487C8D" w:rsidRDefault="00487C8D" w:rsidP="00487C8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87C8D">
        <w:rPr>
          <w:rFonts w:ascii="Times New Roman" w:eastAsia="Times New Roman" w:hAnsi="Times New Roman"/>
          <w:bCs/>
          <w:sz w:val="28"/>
          <w:szCs w:val="28"/>
        </w:rPr>
        <w:t xml:space="preserve">Пациенту с диагнозом: </w:t>
      </w:r>
      <w:r w:rsidRPr="00487C8D">
        <w:rPr>
          <w:rFonts w:ascii="Times New Roman" w:hAnsi="Times New Roman"/>
          <w:sz w:val="28"/>
          <w:szCs w:val="28"/>
        </w:rPr>
        <w:t xml:space="preserve">ИБС: острый </w:t>
      </w:r>
      <w:r w:rsidRPr="00487C8D">
        <w:rPr>
          <w:rFonts w:ascii="Times New Roman" w:hAnsi="Times New Roman"/>
          <w:sz w:val="28"/>
          <w:szCs w:val="28"/>
          <w:lang w:val="en-US"/>
        </w:rPr>
        <w:t>Q</w:t>
      </w:r>
      <w:r w:rsidRPr="00487C8D">
        <w:rPr>
          <w:rFonts w:ascii="Times New Roman" w:hAnsi="Times New Roman"/>
          <w:sz w:val="28"/>
          <w:szCs w:val="28"/>
        </w:rPr>
        <w:t xml:space="preserve">-негативный инфаркт миокарда нижней стенки левого желудочка, ангинозный вариант, астматический вариант, за </w:t>
      </w:r>
      <w:r w:rsidRPr="00487C8D">
        <w:rPr>
          <w:rFonts w:ascii="Times New Roman" w:hAnsi="Times New Roman"/>
          <w:sz w:val="28"/>
          <w:szCs w:val="28"/>
        </w:rPr>
        <w:lastRenderedPageBreak/>
        <w:t xml:space="preserve">время стационарного лечения не назначено и не проведено определение уровня </w:t>
      </w:r>
      <w:proofErr w:type="spellStart"/>
      <w:r w:rsidRPr="00487C8D">
        <w:rPr>
          <w:rFonts w:ascii="Times New Roman" w:hAnsi="Times New Roman"/>
          <w:sz w:val="28"/>
          <w:szCs w:val="28"/>
        </w:rPr>
        <w:t>креатинкиназы</w:t>
      </w:r>
      <w:proofErr w:type="spellEnd"/>
      <w:r w:rsidRPr="00487C8D">
        <w:rPr>
          <w:rFonts w:ascii="Times New Roman" w:hAnsi="Times New Roman"/>
          <w:sz w:val="28"/>
          <w:szCs w:val="28"/>
        </w:rPr>
        <w:t xml:space="preserve"> в крови (не менее 3-х раз), </w:t>
      </w:r>
      <w:proofErr w:type="spellStart"/>
      <w:r w:rsidRPr="00487C8D">
        <w:rPr>
          <w:rFonts w:ascii="Times New Roman" w:hAnsi="Times New Roman"/>
          <w:sz w:val="28"/>
          <w:szCs w:val="28"/>
        </w:rPr>
        <w:t>тропонина</w:t>
      </w:r>
      <w:proofErr w:type="spellEnd"/>
      <w:r w:rsidRPr="00487C8D">
        <w:rPr>
          <w:rFonts w:ascii="Times New Roman" w:hAnsi="Times New Roman"/>
          <w:sz w:val="28"/>
          <w:szCs w:val="28"/>
        </w:rPr>
        <w:t xml:space="preserve"> в крови (не менее 2-х раз).</w:t>
      </w:r>
    </w:p>
    <w:p w:rsidR="00CD7D6E" w:rsidRPr="00ED2737" w:rsidRDefault="00ED2737" w:rsidP="000760B1">
      <w:pPr>
        <w:widowControl w:val="0"/>
        <w:spacing w:after="0" w:line="240" w:lineRule="auto"/>
        <w:ind w:left="-567" w:right="14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3). О</w:t>
      </w:r>
      <w:r w:rsidR="00DD0C57" w:rsidRPr="00ED2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существление отдельных видов работ (услуг) медицинской деятельности без лицензии – 1случай </w:t>
      </w:r>
      <w:r w:rsidR="00CA2784" w:rsidRPr="00ED2737">
        <w:rPr>
          <w:rFonts w:ascii="Times New Roman" w:hAnsi="Times New Roman"/>
          <w:b/>
          <w:color w:val="000000" w:themeColor="text1"/>
          <w:sz w:val="28"/>
          <w:szCs w:val="28"/>
        </w:rPr>
        <w:t>(9%)</w:t>
      </w:r>
      <w:r w:rsidR="006A212D" w:rsidRPr="00ED273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D0C57" w:rsidRPr="00A03EAB" w:rsidRDefault="006A212D" w:rsidP="000760B1">
      <w:pPr>
        <w:widowControl w:val="0"/>
        <w:spacing w:after="0" w:line="240" w:lineRule="auto"/>
        <w:ind w:left="-567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частной медицинской организации края при наличии хирургического стационарного отделения, выполнения оперативных вмешательств, круглосуточном наблюдении пациентов средн</w:t>
      </w:r>
      <w:r w:rsidR="000228A9">
        <w:rPr>
          <w:rFonts w:ascii="Times New Roman" w:hAnsi="Times New Roman"/>
          <w:color w:val="000000" w:themeColor="text1"/>
          <w:sz w:val="28"/>
          <w:szCs w:val="28"/>
        </w:rPr>
        <w:t>им медицинским персоналом, отсутствовала лицензия на медицинскую помощь по видам работ (услуг) – сестринское дело, операционное дело.</w:t>
      </w:r>
    </w:p>
    <w:p w:rsidR="00CD7D6E" w:rsidRPr="00ED2737" w:rsidRDefault="00ED2737" w:rsidP="000760B1">
      <w:pPr>
        <w:widowControl w:val="0"/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4). Н</w:t>
      </w:r>
      <w:r w:rsidR="00D14A8B" w:rsidRPr="00ED2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еисполнение предписания </w:t>
      </w:r>
      <w:r w:rsidR="00F2480A" w:rsidRPr="00ED2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</w:t>
      </w:r>
      <w:r w:rsidR="00144B6D" w:rsidRPr="00ED273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2480A" w:rsidRPr="00ED2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случа</w:t>
      </w:r>
      <w:r w:rsidR="00144B6D" w:rsidRPr="00ED2737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865E47" w:rsidRPr="00ED2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CA2784" w:rsidRPr="00ED2737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865E47" w:rsidRPr="00ED273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430A2" w:rsidRPr="00ED2737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865E47" w:rsidRPr="00ED2737">
        <w:rPr>
          <w:rFonts w:ascii="Times New Roman" w:hAnsi="Times New Roman"/>
          <w:b/>
          <w:color w:val="000000" w:themeColor="text1"/>
          <w:sz w:val="28"/>
          <w:szCs w:val="28"/>
        </w:rPr>
        <w:t>%)</w:t>
      </w:r>
      <w:r w:rsidR="006B7D33" w:rsidRPr="00ED273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05A0E" w:rsidRPr="00ED2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2480A" w:rsidRPr="00AE3DCF" w:rsidRDefault="00405A0E" w:rsidP="000760B1">
      <w:pPr>
        <w:widowControl w:val="0"/>
        <w:spacing w:after="0" w:line="240" w:lineRule="auto"/>
        <w:ind w:left="-567" w:right="142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ходе плановой проверки </w:t>
      </w:r>
      <w:r w:rsidR="00966A83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медицинской организации </w:t>
      </w:r>
      <w:r w:rsidR="00914F27">
        <w:rPr>
          <w:rFonts w:ascii="Times New Roman" w:hAnsi="Times New Roman"/>
          <w:color w:val="000000" w:themeColor="text1"/>
          <w:sz w:val="28"/>
          <w:szCs w:val="28"/>
        </w:rPr>
        <w:t>выявлены нарушения стандартов оснащения кабинетов врачей-</w:t>
      </w:r>
      <w:r w:rsidR="00966A83">
        <w:rPr>
          <w:rFonts w:ascii="Times New Roman" w:hAnsi="Times New Roman"/>
          <w:color w:val="000000" w:themeColor="text1"/>
          <w:sz w:val="28"/>
          <w:szCs w:val="28"/>
        </w:rPr>
        <w:t>специалистов, оформления медицинской документации. В ходе проверки исполнения предписания установлено, что приобретен</w:t>
      </w:r>
      <w:r w:rsidR="00AB126C">
        <w:rPr>
          <w:rFonts w:ascii="Times New Roman" w:hAnsi="Times New Roman"/>
          <w:color w:val="000000" w:themeColor="text1"/>
          <w:sz w:val="28"/>
          <w:szCs w:val="28"/>
        </w:rPr>
        <w:t xml:space="preserve">ы не все единицы оборудования, указанные в предписании, оформление медицинской документации </w:t>
      </w:r>
      <w:r w:rsidR="00920539">
        <w:rPr>
          <w:rFonts w:ascii="Times New Roman" w:hAnsi="Times New Roman"/>
          <w:color w:val="000000" w:themeColor="text1"/>
          <w:sz w:val="28"/>
          <w:szCs w:val="28"/>
        </w:rPr>
        <w:t xml:space="preserve">по-прежнему </w:t>
      </w:r>
      <w:r w:rsidR="00AB126C">
        <w:rPr>
          <w:rFonts w:ascii="Times New Roman" w:hAnsi="Times New Roman"/>
          <w:color w:val="000000" w:themeColor="text1"/>
          <w:sz w:val="28"/>
          <w:szCs w:val="28"/>
        </w:rPr>
        <w:t>не соответствует установленным требованиям.</w:t>
      </w:r>
      <w:r w:rsidR="00C620F6">
        <w:rPr>
          <w:rFonts w:ascii="Times New Roman" w:hAnsi="Times New Roman"/>
          <w:color w:val="000000" w:themeColor="text1"/>
          <w:sz w:val="28"/>
          <w:szCs w:val="28"/>
        </w:rPr>
        <w:t xml:space="preserve"> В связи с неисполнением предписания в отношении юридического лица составлен протокол об административном правонарушении.</w:t>
      </w:r>
    </w:p>
    <w:p w:rsidR="00A1112F" w:rsidRDefault="00737902" w:rsidP="00A1112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Большинство медицинских организаций края, независимо от их формы собственности, не оснащены </w:t>
      </w:r>
      <w:r w:rsidRPr="00972BF1">
        <w:rPr>
          <w:rFonts w:ascii="Times New Roman" w:hAnsi="Times New Roman"/>
          <w:sz w:val="28"/>
          <w:szCs w:val="28"/>
        </w:rPr>
        <w:t>оборудованием для оказания медицинской помощи с учётом особых потребностей инвалидов и других групп населения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4006F3">
        <w:rPr>
          <w:rFonts w:ascii="Times New Roman" w:hAnsi="Times New Roman"/>
          <w:sz w:val="28"/>
          <w:szCs w:val="28"/>
        </w:rPr>
        <w:t>учреждениях отсутствуют адаптированные лифты; поручни; пандусы</w:t>
      </w:r>
      <w:r>
        <w:rPr>
          <w:rFonts w:ascii="Times New Roman" w:hAnsi="Times New Roman"/>
          <w:sz w:val="28"/>
          <w:szCs w:val="28"/>
        </w:rPr>
        <w:t>.</w:t>
      </w:r>
    </w:p>
    <w:p w:rsidR="0083112B" w:rsidRPr="0083112B" w:rsidRDefault="0083112B" w:rsidP="008311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2B">
        <w:rPr>
          <w:rFonts w:ascii="Times New Roman" w:hAnsi="Times New Roman"/>
          <w:sz w:val="28"/>
          <w:szCs w:val="28"/>
        </w:rPr>
        <w:t>Так, в 2017 г. в территориальный орган Росздравнадзора по Ставропольскому краю из Федеральной службы по надзору в сфере здравоохранения поступило обращение представителя одной из общественных организаци</w:t>
      </w:r>
      <w:r w:rsidR="0047144D">
        <w:rPr>
          <w:rFonts w:ascii="Times New Roman" w:hAnsi="Times New Roman"/>
          <w:sz w:val="28"/>
          <w:szCs w:val="28"/>
        </w:rPr>
        <w:t>й</w:t>
      </w:r>
      <w:r w:rsidRPr="0083112B">
        <w:rPr>
          <w:rFonts w:ascii="Times New Roman" w:hAnsi="Times New Roman"/>
          <w:sz w:val="28"/>
          <w:szCs w:val="28"/>
        </w:rPr>
        <w:t>, в котором содержалась информация о плохой доступности для маломобильных граждан медицинской помощи в ГБУЗ СК «Городская поликлиника</w:t>
      </w:r>
      <w:r w:rsidR="0047144D">
        <w:rPr>
          <w:rFonts w:ascii="Times New Roman" w:hAnsi="Times New Roman"/>
          <w:sz w:val="28"/>
          <w:szCs w:val="28"/>
        </w:rPr>
        <w:t xml:space="preserve"> №1» г.</w:t>
      </w:r>
      <w:r w:rsidR="0048601C">
        <w:rPr>
          <w:rFonts w:ascii="Times New Roman" w:hAnsi="Times New Roman"/>
          <w:sz w:val="28"/>
          <w:szCs w:val="28"/>
        </w:rPr>
        <w:t xml:space="preserve"> </w:t>
      </w:r>
      <w:r w:rsidR="0047144D">
        <w:rPr>
          <w:rFonts w:ascii="Times New Roman" w:hAnsi="Times New Roman"/>
          <w:sz w:val="28"/>
          <w:szCs w:val="28"/>
        </w:rPr>
        <w:t>Железноводска, выражающая</w:t>
      </w:r>
      <w:r w:rsidRPr="0083112B">
        <w:rPr>
          <w:rFonts w:ascii="Times New Roman" w:hAnsi="Times New Roman"/>
          <w:sz w:val="28"/>
          <w:szCs w:val="28"/>
        </w:rPr>
        <w:t>ся в отсутствии лифта при наличии рентгенологического кабинета на 4-м этаже.</w:t>
      </w:r>
      <w:proofErr w:type="gramEnd"/>
    </w:p>
    <w:p w:rsidR="0083112B" w:rsidRPr="0083112B" w:rsidRDefault="0083112B" w:rsidP="008311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3112B">
        <w:rPr>
          <w:rFonts w:ascii="Times New Roman" w:hAnsi="Times New Roman"/>
          <w:sz w:val="28"/>
          <w:szCs w:val="28"/>
        </w:rPr>
        <w:t>В ходе рассмотрения обращения подтвержден факт не обеспечения беспрепятственного посещения гражданами с ограниченной мобильностью медицинских кабинетов учреждения, расположенных на втором этаже и выше, в том числе  рентгеновского кабинета на 3-м этаже, в связи с отсутствием лифта в 4-хэтажном здании медицинского учреждения.</w:t>
      </w:r>
    </w:p>
    <w:p w:rsidR="0083112B" w:rsidRPr="0083112B" w:rsidRDefault="0083112B" w:rsidP="008311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п. 4.11 Свода правил СП 118.13330.2012. «Общественные здания и сооружения». Актуализированная редакция </w:t>
      </w:r>
      <w:hyperlink r:id="rId14" w:history="1">
        <w:r w:rsidRPr="0083112B">
          <w:rPr>
            <w:rFonts w:ascii="Times New Roman" w:eastAsia="Times New Roman" w:hAnsi="Times New Roman"/>
            <w:sz w:val="28"/>
            <w:szCs w:val="28"/>
            <w:lang w:eastAsia="ru-RU"/>
          </w:rPr>
          <w:t>СНиП 31-06-2009</w:t>
        </w:r>
      </w:hyperlink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приказом </w:t>
      </w:r>
      <w:proofErr w:type="spellStart"/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>Минрегиона</w:t>
      </w:r>
      <w:proofErr w:type="spellEnd"/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29.12.2011 №635/10, в зданиях медицинских организаций, имеющих два этажа и более, предусматриваются пассажирские лифты.</w:t>
      </w:r>
    </w:p>
    <w:p w:rsidR="0083112B" w:rsidRPr="0083112B" w:rsidRDefault="0083112B" w:rsidP="008311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</w:r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установлено, что соблюдение требований п. 4.11 СНиП 31-06-2009 обеспечивается на обязательной основе.</w:t>
      </w:r>
      <w:proofErr w:type="gramEnd"/>
    </w:p>
    <w:p w:rsidR="0083112B" w:rsidRPr="0083112B" w:rsidRDefault="0083112B" w:rsidP="008311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>Кроме того, в соответствии с положениями п.11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помощи, утвержденного приказом Минздрава России от 12.11.2015 №802н, оценка соответствия уровня доступности для инвалидов объектов и услуг осуществляется, в том числе, по критерию наличия</w:t>
      </w:r>
      <w:proofErr w:type="gramEnd"/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многоэтажном здании адаптированного лифта.</w:t>
      </w:r>
    </w:p>
    <w:p w:rsidR="0083112B" w:rsidRPr="0083112B" w:rsidRDefault="0083112B" w:rsidP="008311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обращения администрации ГБУЗ СК «Городская поликлиника №1» г. Железноводска и Министерству здравоохранения Ставропольского края направлены предостережения о недопустимости нарушений обязательных требований и предложено обеспечить оснащение медицинской организации оборудованием для оказания медицинской помощи маломобильным гражданам с учетом особых потребностей, также министерству здравоохранения Ставропольского края предложено провести обследование предназначенных для оказания медицинской помощи гражданам многоэтажных зданий подведомственных медицинских организаций</w:t>
      </w:r>
      <w:proofErr w:type="gramEnd"/>
      <w:r w:rsidRPr="0083112B"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целью установления наличия (либо отсутствия) в них лифтов, оценить целесообразность размещения подразделений лучевой диагностики, оснащенных «тяжелым» оборудованием, выше 1-го этажа в зданиях, не оборудованных лифтом. </w:t>
      </w:r>
    </w:p>
    <w:p w:rsidR="00586F64" w:rsidRDefault="0004371E" w:rsidP="000760B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86F64">
        <w:rPr>
          <w:color w:val="000000"/>
          <w:sz w:val="28"/>
          <w:szCs w:val="28"/>
        </w:rPr>
        <w:t>риведу примеры нарушений, выявленных в ходе проведения</w:t>
      </w:r>
      <w:r>
        <w:rPr>
          <w:color w:val="000000"/>
          <w:sz w:val="28"/>
          <w:szCs w:val="28"/>
        </w:rPr>
        <w:t xml:space="preserve"> проверок по обращениям граждан, на которые хочется особо обратить ваше внимание, для того чтобы исключить такие нарушения в ваших медицинских организациях</w:t>
      </w:r>
      <w:r w:rsidR="00DB630E">
        <w:rPr>
          <w:color w:val="000000"/>
          <w:sz w:val="28"/>
          <w:szCs w:val="28"/>
        </w:rPr>
        <w:t>.</w:t>
      </w:r>
    </w:p>
    <w:p w:rsidR="00DB3D2D" w:rsidRPr="00013DF5" w:rsidRDefault="00DB630E" w:rsidP="000760B1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Проведена внеплановая документарная пр</w:t>
      </w:r>
      <w:r w:rsidR="00AF5B00">
        <w:rPr>
          <w:rFonts w:ascii="Times New Roman" w:hAnsi="Times New Roman"/>
          <w:color w:val="000000" w:themeColor="text1"/>
          <w:sz w:val="28"/>
          <w:szCs w:val="28"/>
        </w:rPr>
        <w:t>оверка государственного учреждения здравоохранения по обращению</w:t>
      </w:r>
      <w:r w:rsidR="00DB3D2D">
        <w:rPr>
          <w:rFonts w:ascii="Times New Roman" w:hAnsi="Times New Roman"/>
          <w:color w:val="000000" w:themeColor="text1"/>
          <w:sz w:val="28"/>
          <w:szCs w:val="28"/>
        </w:rPr>
        <w:t xml:space="preserve">гражданки </w:t>
      </w:r>
      <w:r w:rsidR="00C97AA8">
        <w:rPr>
          <w:rFonts w:ascii="Times New Roman" w:hAnsi="Times New Roman"/>
          <w:color w:val="000000" w:themeColor="text1"/>
          <w:sz w:val="28"/>
          <w:szCs w:val="28"/>
        </w:rPr>
        <w:t>на некачественное оказание ей меди</w:t>
      </w:r>
      <w:r w:rsidR="00AF5B00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C97AA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5B00">
        <w:rPr>
          <w:rFonts w:ascii="Times New Roman" w:hAnsi="Times New Roman"/>
          <w:color w:val="000000" w:themeColor="text1"/>
          <w:sz w:val="28"/>
          <w:szCs w:val="28"/>
        </w:rPr>
        <w:t>нской помощи</w:t>
      </w:r>
      <w:r w:rsidR="00C97AA8">
        <w:rPr>
          <w:rFonts w:ascii="Times New Roman" w:hAnsi="Times New Roman"/>
          <w:color w:val="000000" w:themeColor="text1"/>
          <w:sz w:val="28"/>
          <w:szCs w:val="28"/>
        </w:rPr>
        <w:t xml:space="preserve"> в гинекологическом отделении больницы, </w:t>
      </w:r>
      <w:proofErr w:type="gramStart"/>
      <w:r w:rsidR="00C97AA8">
        <w:rPr>
          <w:rFonts w:ascii="Times New Roman" w:hAnsi="Times New Roman"/>
          <w:color w:val="000000" w:themeColor="text1"/>
          <w:sz w:val="28"/>
          <w:szCs w:val="28"/>
        </w:rPr>
        <w:t>выразившихся</w:t>
      </w:r>
      <w:proofErr w:type="gramEnd"/>
      <w:r w:rsidR="00C97AA8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следующем: больная поступила в отделение с жалобам</w:t>
      </w:r>
      <w:r w:rsidR="0010186C">
        <w:rPr>
          <w:rFonts w:ascii="Times New Roman" w:hAnsi="Times New Roman"/>
          <w:color w:val="000000" w:themeColor="text1"/>
          <w:sz w:val="28"/>
          <w:szCs w:val="28"/>
        </w:rPr>
        <w:t>и на боли внизу живота, обильн</w:t>
      </w:r>
      <w:r w:rsidR="00C97AA8">
        <w:rPr>
          <w:rFonts w:ascii="Times New Roman" w:hAnsi="Times New Roman"/>
          <w:color w:val="000000" w:themeColor="text1"/>
          <w:sz w:val="28"/>
          <w:szCs w:val="28"/>
        </w:rPr>
        <w:t xml:space="preserve">ое </w:t>
      </w:r>
      <w:r w:rsidR="0010186C">
        <w:rPr>
          <w:rFonts w:ascii="Times New Roman" w:hAnsi="Times New Roman"/>
          <w:color w:val="000000" w:themeColor="text1"/>
          <w:sz w:val="28"/>
          <w:szCs w:val="28"/>
        </w:rPr>
        <w:t xml:space="preserve">кровотечение, в связи с </w:t>
      </w:r>
      <w:proofErr w:type="spellStart"/>
      <w:r w:rsidR="0010186C">
        <w:rPr>
          <w:rFonts w:ascii="Times New Roman" w:hAnsi="Times New Roman"/>
          <w:color w:val="000000" w:themeColor="text1"/>
          <w:sz w:val="28"/>
          <w:szCs w:val="28"/>
        </w:rPr>
        <w:t>недообследованием</w:t>
      </w:r>
      <w:proofErr w:type="spellEnd"/>
      <w:r w:rsidR="0010186C">
        <w:rPr>
          <w:rFonts w:ascii="Times New Roman" w:hAnsi="Times New Roman"/>
          <w:color w:val="000000" w:themeColor="text1"/>
          <w:sz w:val="28"/>
          <w:szCs w:val="28"/>
        </w:rPr>
        <w:t xml:space="preserve"> диагноз при поступлении установлен неверно. В ходе проверки факты, указанные в обращении, </w:t>
      </w:r>
      <w:r w:rsidR="0010186C" w:rsidRPr="00013DF5">
        <w:rPr>
          <w:rFonts w:ascii="Times New Roman" w:hAnsi="Times New Roman"/>
          <w:color w:val="000000" w:themeColor="text1"/>
          <w:sz w:val="28"/>
          <w:szCs w:val="28"/>
        </w:rPr>
        <w:t>подтвердились</w:t>
      </w:r>
      <w:r w:rsidR="00DB3D2D" w:rsidRPr="00013D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630E" w:rsidRDefault="00DA33BE" w:rsidP="000760B1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Женщина п</w:t>
      </w:r>
      <w:r w:rsidR="000955FD">
        <w:rPr>
          <w:rFonts w:ascii="Times New Roman" w:hAnsi="Times New Roman"/>
          <w:color w:val="000000" w:themeColor="text1"/>
          <w:sz w:val="28"/>
          <w:szCs w:val="28"/>
        </w:rPr>
        <w:t xml:space="preserve">оступила </w:t>
      </w:r>
      <w:r w:rsidR="006E094F">
        <w:rPr>
          <w:rFonts w:ascii="Times New Roman" w:hAnsi="Times New Roman"/>
          <w:color w:val="000000" w:themeColor="text1"/>
          <w:sz w:val="28"/>
          <w:szCs w:val="28"/>
        </w:rPr>
        <w:t xml:space="preserve">в экстренном порядке. </w:t>
      </w:r>
      <w:r w:rsidR="00DB3D2D" w:rsidRPr="00013D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A15DA" w:rsidRPr="00013DF5">
        <w:rPr>
          <w:rFonts w:ascii="Times New Roman" w:hAnsi="Times New Roman"/>
          <w:color w:val="000000" w:themeColor="text1"/>
          <w:sz w:val="28"/>
          <w:szCs w:val="28"/>
        </w:rPr>
        <w:t xml:space="preserve">ри поступлении </w:t>
      </w:r>
      <w:r w:rsidR="00243D33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жалоб, данных анамнеза, объективного осмотра, пациентке </w:t>
      </w:r>
      <w:r w:rsidR="00DB3D2D" w:rsidRPr="00013DF5">
        <w:rPr>
          <w:rFonts w:ascii="Times New Roman" w:hAnsi="Times New Roman"/>
          <w:color w:val="000000" w:themeColor="text1"/>
          <w:sz w:val="28"/>
          <w:szCs w:val="28"/>
        </w:rPr>
        <w:t xml:space="preserve">выставлен диагноз: </w:t>
      </w:r>
      <w:r w:rsidR="00013DF5" w:rsidRPr="00013DF5">
        <w:rPr>
          <w:rFonts w:ascii="Times New Roman" w:hAnsi="Times New Roman"/>
          <w:sz w:val="28"/>
          <w:szCs w:val="28"/>
        </w:rPr>
        <w:t>аномальное маточное кровотечение репродуктивного периода</w:t>
      </w:r>
      <w:r w:rsidR="00243D33">
        <w:rPr>
          <w:rFonts w:ascii="Times New Roman" w:hAnsi="Times New Roman"/>
          <w:sz w:val="28"/>
          <w:szCs w:val="28"/>
        </w:rPr>
        <w:t>.</w:t>
      </w:r>
      <w:r w:rsidR="00243D33">
        <w:rPr>
          <w:rFonts w:ascii="Times New Roman" w:hAnsi="Times New Roman"/>
          <w:color w:val="000000" w:themeColor="text1"/>
          <w:sz w:val="28"/>
          <w:szCs w:val="28"/>
        </w:rPr>
        <w:t>На следующий день без предварительного обследования (</w:t>
      </w:r>
      <w:r w:rsidR="008A15DA">
        <w:rPr>
          <w:rFonts w:ascii="Times New Roman" w:hAnsi="Times New Roman"/>
          <w:color w:val="000000" w:themeColor="text1"/>
          <w:sz w:val="28"/>
          <w:szCs w:val="28"/>
        </w:rPr>
        <w:t xml:space="preserve">женщине не выполнено </w:t>
      </w:r>
      <w:r w:rsidR="008A15DA" w:rsidRPr="008A15DA">
        <w:rPr>
          <w:rFonts w:ascii="Times New Roman" w:hAnsi="Times New Roman"/>
          <w:color w:val="000000" w:themeColor="text1"/>
          <w:sz w:val="28"/>
          <w:szCs w:val="28"/>
        </w:rPr>
        <w:t xml:space="preserve">УЗИ </w:t>
      </w:r>
      <w:r w:rsidR="008A15DA" w:rsidRPr="008A15DA">
        <w:rPr>
          <w:rFonts w:ascii="Times New Roman" w:hAnsi="Times New Roman"/>
          <w:sz w:val="28"/>
          <w:szCs w:val="28"/>
        </w:rPr>
        <w:t>матки и придатков</w:t>
      </w:r>
      <w:r w:rsidR="00243D33">
        <w:rPr>
          <w:rFonts w:ascii="Times New Roman" w:hAnsi="Times New Roman"/>
          <w:sz w:val="28"/>
          <w:szCs w:val="28"/>
        </w:rPr>
        <w:t>) проведено диагностическое выскабливание</w:t>
      </w:r>
      <w:r w:rsidR="000955FD">
        <w:rPr>
          <w:rFonts w:ascii="Times New Roman" w:hAnsi="Times New Roman"/>
          <w:sz w:val="28"/>
          <w:szCs w:val="28"/>
        </w:rPr>
        <w:t xml:space="preserve">. </w:t>
      </w:r>
      <w:r w:rsidR="00C7232F">
        <w:rPr>
          <w:rFonts w:ascii="Times New Roman" w:hAnsi="Times New Roman"/>
          <w:sz w:val="28"/>
          <w:szCs w:val="28"/>
        </w:rPr>
        <w:t>П</w:t>
      </w:r>
      <w:r w:rsidR="000955FD">
        <w:rPr>
          <w:rFonts w:ascii="Times New Roman" w:hAnsi="Times New Roman"/>
          <w:sz w:val="28"/>
          <w:szCs w:val="28"/>
        </w:rPr>
        <w:t>осле данной манипуляции</w:t>
      </w:r>
      <w:r w:rsidR="0083629F">
        <w:rPr>
          <w:rFonts w:ascii="Times New Roman" w:hAnsi="Times New Roman"/>
          <w:sz w:val="28"/>
          <w:szCs w:val="28"/>
        </w:rPr>
        <w:t xml:space="preserve">, с продолжающимися жалобами на боли внизу живота, кровотечение, </w:t>
      </w:r>
      <w:r w:rsidR="007113F5" w:rsidRPr="007113F5">
        <w:rPr>
          <w:rFonts w:ascii="Times New Roman" w:hAnsi="Times New Roman"/>
          <w:sz w:val="28"/>
          <w:szCs w:val="28"/>
        </w:rPr>
        <w:t xml:space="preserve">пациентка не оставлена под наблюдение дежурного </w:t>
      </w:r>
      <w:r w:rsidR="007113F5">
        <w:rPr>
          <w:rFonts w:ascii="Times New Roman" w:hAnsi="Times New Roman"/>
          <w:sz w:val="28"/>
          <w:szCs w:val="28"/>
        </w:rPr>
        <w:t>врача-гинеколога в выходные дни</w:t>
      </w:r>
      <w:r w:rsidR="00C7232F">
        <w:rPr>
          <w:rFonts w:ascii="Times New Roman" w:hAnsi="Times New Roman"/>
          <w:sz w:val="28"/>
          <w:szCs w:val="28"/>
        </w:rPr>
        <w:t xml:space="preserve">. </w:t>
      </w:r>
      <w:r w:rsidR="004625F1">
        <w:rPr>
          <w:rFonts w:ascii="Times New Roman" w:hAnsi="Times New Roman"/>
          <w:sz w:val="28"/>
          <w:szCs w:val="28"/>
        </w:rPr>
        <w:t>Только на 4-й день после поступления пациентке выполнено</w:t>
      </w:r>
      <w:r w:rsidR="007113F5" w:rsidRPr="007113F5">
        <w:rPr>
          <w:rFonts w:ascii="Times New Roman" w:hAnsi="Times New Roman"/>
          <w:sz w:val="28"/>
          <w:szCs w:val="28"/>
        </w:rPr>
        <w:t xml:space="preserve"> УЗИ</w:t>
      </w:r>
      <w:r w:rsidR="004625F1">
        <w:rPr>
          <w:rFonts w:ascii="Times New Roman" w:hAnsi="Times New Roman"/>
          <w:sz w:val="28"/>
          <w:szCs w:val="28"/>
        </w:rPr>
        <w:t xml:space="preserve"> исследование матки и придатков, установлен диагноз</w:t>
      </w:r>
      <w:r w:rsidR="00172B77" w:rsidRPr="00172B77">
        <w:rPr>
          <w:rFonts w:ascii="Times New Roman" w:hAnsi="Times New Roman"/>
          <w:sz w:val="28"/>
          <w:szCs w:val="28"/>
        </w:rPr>
        <w:t xml:space="preserve"> левосторонней т</w:t>
      </w:r>
      <w:r w:rsidR="004625F1">
        <w:rPr>
          <w:rFonts w:ascii="Times New Roman" w:hAnsi="Times New Roman"/>
          <w:sz w:val="28"/>
          <w:szCs w:val="28"/>
        </w:rPr>
        <w:t xml:space="preserve">рубной беременности, </w:t>
      </w:r>
      <w:r w:rsidR="008E0C5E">
        <w:rPr>
          <w:rFonts w:ascii="Times New Roman" w:hAnsi="Times New Roman"/>
          <w:sz w:val="28"/>
          <w:szCs w:val="28"/>
        </w:rPr>
        <w:t xml:space="preserve">и как следствие - </w:t>
      </w:r>
      <w:r w:rsidR="00F47E84">
        <w:rPr>
          <w:rFonts w:ascii="Times New Roman" w:hAnsi="Times New Roman"/>
          <w:sz w:val="28"/>
          <w:szCs w:val="28"/>
        </w:rPr>
        <w:t>оперативное вмешатель</w:t>
      </w:r>
      <w:r w:rsidR="00172B77" w:rsidRPr="00172B77">
        <w:rPr>
          <w:rFonts w:ascii="Times New Roman" w:hAnsi="Times New Roman"/>
          <w:sz w:val="28"/>
          <w:szCs w:val="28"/>
        </w:rPr>
        <w:t>с</w:t>
      </w:r>
      <w:r w:rsidR="00F47E84">
        <w:rPr>
          <w:rFonts w:ascii="Times New Roman" w:hAnsi="Times New Roman"/>
          <w:sz w:val="28"/>
          <w:szCs w:val="28"/>
        </w:rPr>
        <w:t>тво по поводу левосторонней тру</w:t>
      </w:r>
      <w:r w:rsidR="00172B77" w:rsidRPr="00172B77">
        <w:rPr>
          <w:rFonts w:ascii="Times New Roman" w:hAnsi="Times New Roman"/>
          <w:sz w:val="28"/>
          <w:szCs w:val="28"/>
        </w:rPr>
        <w:t xml:space="preserve">бной беременности проведено </w:t>
      </w:r>
      <w:r w:rsidR="00F47E84">
        <w:rPr>
          <w:rFonts w:ascii="Times New Roman" w:hAnsi="Times New Roman"/>
          <w:sz w:val="28"/>
          <w:szCs w:val="28"/>
        </w:rPr>
        <w:t>на 4 сутки с момента поступления в стационар.</w:t>
      </w:r>
    </w:p>
    <w:p w:rsidR="00DA33BE" w:rsidRDefault="009B77C0" w:rsidP="000760B1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77C0">
        <w:rPr>
          <w:rFonts w:ascii="Times New Roman" w:hAnsi="Times New Roman"/>
          <w:sz w:val="28"/>
          <w:szCs w:val="28"/>
        </w:rPr>
        <w:t xml:space="preserve"> ходе проведения мероприятий по внутреннему контролю качества и безопасности медицинской деятельности по случаю оказания медицинской </w:t>
      </w:r>
      <w:r w:rsidRPr="009B77C0">
        <w:rPr>
          <w:rFonts w:ascii="Times New Roman" w:hAnsi="Times New Roman"/>
          <w:sz w:val="28"/>
          <w:szCs w:val="28"/>
        </w:rPr>
        <w:lastRenderedPageBreak/>
        <w:t xml:space="preserve">помощи с заполнением карты экспертной оценки качества медицинской помощи, </w:t>
      </w:r>
      <w:r w:rsidR="005F3661" w:rsidRPr="009B77C0">
        <w:rPr>
          <w:rFonts w:ascii="Times New Roman" w:hAnsi="Times New Roman"/>
          <w:sz w:val="28"/>
          <w:szCs w:val="28"/>
        </w:rPr>
        <w:t xml:space="preserve">заведующим гинекологическим отделением </w:t>
      </w:r>
      <w:r w:rsidRPr="009B77C0">
        <w:rPr>
          <w:rFonts w:ascii="Times New Roman" w:hAnsi="Times New Roman"/>
          <w:sz w:val="28"/>
          <w:szCs w:val="28"/>
        </w:rPr>
        <w:t>нарушения выявлены не были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5F3661">
        <w:rPr>
          <w:rFonts w:ascii="Times New Roman" w:hAnsi="Times New Roman"/>
          <w:sz w:val="28"/>
          <w:szCs w:val="28"/>
        </w:rPr>
        <w:t>Т</w:t>
      </w:r>
      <w:r w:rsidR="00A72031" w:rsidRPr="00A72031">
        <w:rPr>
          <w:rFonts w:ascii="Times New Roman" w:hAnsi="Times New Roman"/>
          <w:sz w:val="28"/>
          <w:szCs w:val="28"/>
        </w:rPr>
        <w:t>олько при проведении врачебной комиссии, после обращения в медицинско</w:t>
      </w:r>
      <w:r w:rsidR="00A72031">
        <w:rPr>
          <w:rFonts w:ascii="Times New Roman" w:hAnsi="Times New Roman"/>
          <w:sz w:val="28"/>
          <w:szCs w:val="28"/>
        </w:rPr>
        <w:t>е</w:t>
      </w:r>
      <w:r w:rsidR="00A72031" w:rsidRPr="00A72031">
        <w:rPr>
          <w:rFonts w:ascii="Times New Roman" w:hAnsi="Times New Roman"/>
          <w:sz w:val="28"/>
          <w:szCs w:val="28"/>
        </w:rPr>
        <w:t xml:space="preserve"> учреждени</w:t>
      </w:r>
      <w:r w:rsidR="00A72031">
        <w:rPr>
          <w:rFonts w:ascii="Times New Roman" w:hAnsi="Times New Roman"/>
          <w:sz w:val="28"/>
          <w:szCs w:val="28"/>
        </w:rPr>
        <w:t>е</w:t>
      </w:r>
      <w:r w:rsidR="00A72031" w:rsidRPr="00A72031">
        <w:rPr>
          <w:rFonts w:ascii="Times New Roman" w:hAnsi="Times New Roman"/>
          <w:sz w:val="28"/>
          <w:szCs w:val="28"/>
        </w:rPr>
        <w:t xml:space="preserve"> пациентки с жалобой</w:t>
      </w:r>
      <w:r w:rsidR="005F3661">
        <w:rPr>
          <w:rFonts w:ascii="Times New Roman" w:hAnsi="Times New Roman"/>
          <w:sz w:val="28"/>
          <w:szCs w:val="28"/>
        </w:rPr>
        <w:t xml:space="preserve">, </w:t>
      </w:r>
      <w:r w:rsidR="005F3661" w:rsidRPr="00A72031">
        <w:rPr>
          <w:rFonts w:ascii="Times New Roman" w:hAnsi="Times New Roman"/>
          <w:sz w:val="28"/>
          <w:szCs w:val="28"/>
        </w:rPr>
        <w:t xml:space="preserve">были выявлены </w:t>
      </w:r>
      <w:r w:rsidR="005F3661">
        <w:rPr>
          <w:rFonts w:ascii="Times New Roman" w:hAnsi="Times New Roman"/>
          <w:sz w:val="28"/>
          <w:szCs w:val="28"/>
        </w:rPr>
        <w:t xml:space="preserve">нарушения. </w:t>
      </w:r>
      <w:r w:rsidR="00A72031">
        <w:rPr>
          <w:rFonts w:ascii="Times New Roman" w:hAnsi="Times New Roman"/>
          <w:sz w:val="28"/>
          <w:szCs w:val="28"/>
        </w:rPr>
        <w:t>По результатам проверки выдано предписание, составлен п</w:t>
      </w:r>
      <w:r w:rsidR="00E83F44">
        <w:rPr>
          <w:rFonts w:ascii="Times New Roman" w:hAnsi="Times New Roman"/>
          <w:sz w:val="28"/>
          <w:szCs w:val="28"/>
        </w:rPr>
        <w:t>ротокол об административном пра</w:t>
      </w:r>
      <w:r w:rsidR="00A72031">
        <w:rPr>
          <w:rFonts w:ascii="Times New Roman" w:hAnsi="Times New Roman"/>
          <w:sz w:val="28"/>
          <w:szCs w:val="28"/>
        </w:rPr>
        <w:t>в</w:t>
      </w:r>
      <w:r w:rsidR="00E83F44">
        <w:rPr>
          <w:rFonts w:ascii="Times New Roman" w:hAnsi="Times New Roman"/>
          <w:sz w:val="28"/>
          <w:szCs w:val="28"/>
        </w:rPr>
        <w:t>о</w:t>
      </w:r>
      <w:r w:rsidR="00A72031">
        <w:rPr>
          <w:rFonts w:ascii="Times New Roman" w:hAnsi="Times New Roman"/>
          <w:sz w:val="28"/>
          <w:szCs w:val="28"/>
        </w:rPr>
        <w:t>нарушении.</w:t>
      </w:r>
    </w:p>
    <w:p w:rsidR="008858E4" w:rsidRPr="00707541" w:rsidRDefault="00044CCA" w:rsidP="000760B1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 проведении внеплановой проверки по обращению заявительницы о некачественном оказании стоматологической помощи ее несовершен</w:t>
      </w:r>
      <w:r w:rsidR="001369BF">
        <w:rPr>
          <w:rFonts w:ascii="Times New Roman" w:hAnsi="Times New Roman"/>
          <w:color w:val="000000" w:themeColor="text1"/>
          <w:sz w:val="28"/>
          <w:szCs w:val="28"/>
        </w:rPr>
        <w:t>нолетнему ребенку выявлены наруш</w:t>
      </w:r>
      <w:r>
        <w:rPr>
          <w:rFonts w:ascii="Times New Roman" w:hAnsi="Times New Roman"/>
          <w:color w:val="000000" w:themeColor="text1"/>
          <w:sz w:val="28"/>
          <w:szCs w:val="28"/>
        </w:rPr>
        <w:t>ения</w:t>
      </w:r>
      <w:r w:rsidR="001369BF" w:rsidRPr="001369BF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="001369BF" w:rsidRPr="001369BF">
        <w:rPr>
          <w:rFonts w:ascii="Times New Roman" w:hAnsi="Times New Roman"/>
          <w:sz w:val="28"/>
          <w:szCs w:val="28"/>
        </w:rPr>
        <w:t>оказания медицинской помощи детям со стоматологическими заболеваниями</w:t>
      </w:r>
      <w:r w:rsidR="001369BF" w:rsidRPr="0029194A">
        <w:rPr>
          <w:rFonts w:ascii="Times New Roman" w:hAnsi="Times New Roman"/>
          <w:sz w:val="28"/>
          <w:szCs w:val="28"/>
        </w:rPr>
        <w:t xml:space="preserve">: </w:t>
      </w:r>
      <w:r w:rsidR="004D6353">
        <w:rPr>
          <w:rFonts w:ascii="Times New Roman" w:hAnsi="Times New Roman"/>
          <w:sz w:val="28"/>
          <w:szCs w:val="28"/>
        </w:rPr>
        <w:t>ж</w:t>
      </w:r>
      <w:r w:rsidR="001369BF" w:rsidRPr="0029194A">
        <w:rPr>
          <w:rFonts w:ascii="Times New Roman" w:hAnsi="Times New Roman"/>
          <w:sz w:val="28"/>
          <w:szCs w:val="28"/>
        </w:rPr>
        <w:t>алобы и объективный осмотр не подтвержда</w:t>
      </w:r>
      <w:r w:rsidR="00E20796">
        <w:rPr>
          <w:rFonts w:ascii="Times New Roman" w:hAnsi="Times New Roman"/>
          <w:sz w:val="28"/>
          <w:szCs w:val="28"/>
        </w:rPr>
        <w:t>ли</w:t>
      </w:r>
      <w:r w:rsidR="001369BF" w:rsidRPr="0029194A">
        <w:rPr>
          <w:rFonts w:ascii="Times New Roman" w:hAnsi="Times New Roman"/>
          <w:sz w:val="28"/>
          <w:szCs w:val="28"/>
        </w:rPr>
        <w:t xml:space="preserve"> выставленный диагноз, не сделано рентгенологическое исследование, нет данных </w:t>
      </w:r>
      <w:proofErr w:type="spellStart"/>
      <w:r w:rsidR="001369BF" w:rsidRPr="0029194A">
        <w:rPr>
          <w:rFonts w:ascii="Times New Roman" w:hAnsi="Times New Roman"/>
          <w:sz w:val="28"/>
          <w:szCs w:val="28"/>
        </w:rPr>
        <w:t>электроодонтодиагностики</w:t>
      </w:r>
      <w:proofErr w:type="spellEnd"/>
      <w:r w:rsidR="001369BF" w:rsidRPr="0029194A">
        <w:rPr>
          <w:rFonts w:ascii="Times New Roman" w:hAnsi="Times New Roman"/>
          <w:sz w:val="28"/>
          <w:szCs w:val="28"/>
        </w:rPr>
        <w:t xml:space="preserve">, </w:t>
      </w:r>
      <w:r w:rsidR="0029194A">
        <w:rPr>
          <w:rFonts w:ascii="Times New Roman" w:hAnsi="Times New Roman"/>
          <w:sz w:val="28"/>
          <w:szCs w:val="28"/>
        </w:rPr>
        <w:t>н</w:t>
      </w:r>
      <w:r w:rsidR="00E20796">
        <w:rPr>
          <w:rFonts w:ascii="Times New Roman" w:hAnsi="Times New Roman"/>
          <w:sz w:val="28"/>
          <w:szCs w:val="28"/>
        </w:rPr>
        <w:t xml:space="preserve">е собран </w:t>
      </w:r>
      <w:proofErr w:type="spellStart"/>
      <w:r w:rsidR="00E20796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="00E20796">
        <w:rPr>
          <w:rFonts w:ascii="Times New Roman" w:hAnsi="Times New Roman"/>
          <w:sz w:val="28"/>
          <w:szCs w:val="28"/>
        </w:rPr>
        <w:t xml:space="preserve"> ана</w:t>
      </w:r>
      <w:r w:rsidR="009274F7" w:rsidRPr="0029194A">
        <w:rPr>
          <w:rFonts w:ascii="Times New Roman" w:hAnsi="Times New Roman"/>
          <w:sz w:val="28"/>
          <w:szCs w:val="28"/>
        </w:rPr>
        <w:t xml:space="preserve">мнез, </w:t>
      </w:r>
      <w:r w:rsidR="004D6353">
        <w:rPr>
          <w:rFonts w:ascii="Times New Roman" w:hAnsi="Times New Roman"/>
          <w:sz w:val="28"/>
          <w:szCs w:val="28"/>
        </w:rPr>
        <w:t>врачом своевременно не выявлено осложнение</w:t>
      </w:r>
      <w:r w:rsidR="00DC67BF">
        <w:rPr>
          <w:rFonts w:ascii="Times New Roman" w:hAnsi="Times New Roman"/>
          <w:sz w:val="28"/>
          <w:szCs w:val="28"/>
        </w:rPr>
        <w:t xml:space="preserve"> (остеомиелит)</w:t>
      </w:r>
      <w:r w:rsidR="004D6353">
        <w:rPr>
          <w:rFonts w:ascii="Times New Roman" w:hAnsi="Times New Roman"/>
          <w:sz w:val="28"/>
          <w:szCs w:val="28"/>
        </w:rPr>
        <w:t xml:space="preserve">, возникшее в ходе оказания </w:t>
      </w:r>
      <w:r w:rsidR="00AA03C6">
        <w:rPr>
          <w:rFonts w:ascii="Times New Roman" w:hAnsi="Times New Roman"/>
          <w:sz w:val="28"/>
          <w:szCs w:val="28"/>
        </w:rPr>
        <w:t>медицинской помощи, и как следствие, не своевременно</w:t>
      </w:r>
      <w:proofErr w:type="gramEnd"/>
      <w:r w:rsidR="00AA03C6">
        <w:rPr>
          <w:rFonts w:ascii="Times New Roman" w:hAnsi="Times New Roman"/>
          <w:sz w:val="28"/>
          <w:szCs w:val="28"/>
        </w:rPr>
        <w:t xml:space="preserve"> начатое лечение возникших осложнений, приведших к причинению вреда здоровью. </w:t>
      </w:r>
      <w:r w:rsidR="00E20796">
        <w:rPr>
          <w:rFonts w:ascii="Times New Roman" w:hAnsi="Times New Roman"/>
          <w:sz w:val="28"/>
          <w:szCs w:val="28"/>
        </w:rPr>
        <w:t>В связи с данными нарушениями в отношении лица, допустившего нарушения</w:t>
      </w:r>
      <w:r w:rsidR="00E537E2">
        <w:rPr>
          <w:rFonts w:ascii="Times New Roman" w:hAnsi="Times New Roman"/>
          <w:sz w:val="28"/>
          <w:szCs w:val="28"/>
        </w:rPr>
        <w:t>,</w:t>
      </w:r>
      <w:r w:rsidR="00E20796">
        <w:rPr>
          <w:rFonts w:ascii="Times New Roman" w:hAnsi="Times New Roman"/>
          <w:sz w:val="28"/>
          <w:szCs w:val="28"/>
        </w:rPr>
        <w:t xml:space="preserve"> составлен протокол об административном </w:t>
      </w:r>
      <w:r w:rsidR="00E20796" w:rsidRPr="00707541">
        <w:rPr>
          <w:rFonts w:ascii="Times New Roman" w:hAnsi="Times New Roman"/>
          <w:sz w:val="28"/>
          <w:szCs w:val="28"/>
        </w:rPr>
        <w:t>правонарушении.</w:t>
      </w:r>
    </w:p>
    <w:p w:rsidR="007E5A72" w:rsidRPr="00C51E22" w:rsidRDefault="00707541" w:rsidP="000760B1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</w:t>
      </w:r>
      <w:r w:rsidRPr="00707541">
        <w:rPr>
          <w:rFonts w:ascii="Times New Roman" w:hAnsi="Times New Roman"/>
          <w:sz w:val="28"/>
          <w:szCs w:val="28"/>
        </w:rPr>
        <w:t xml:space="preserve">проверки фактов, изложенных в </w:t>
      </w:r>
      <w:r>
        <w:rPr>
          <w:rFonts w:ascii="Times New Roman" w:hAnsi="Times New Roman"/>
          <w:sz w:val="28"/>
          <w:szCs w:val="28"/>
        </w:rPr>
        <w:t xml:space="preserve">обращении </w:t>
      </w:r>
      <w:r w:rsidRPr="00707541">
        <w:rPr>
          <w:rFonts w:ascii="Times New Roman" w:hAnsi="Times New Roman"/>
          <w:sz w:val="28"/>
          <w:szCs w:val="28"/>
        </w:rPr>
        <w:t xml:space="preserve">по вопросу нарушения прав при проведении медицинского освидетельствования водителей транспортных средств (кандидатов в </w:t>
      </w:r>
      <w:r w:rsidR="00486C9C">
        <w:rPr>
          <w:rFonts w:ascii="Times New Roman" w:hAnsi="Times New Roman"/>
          <w:sz w:val="28"/>
          <w:szCs w:val="28"/>
        </w:rPr>
        <w:t>водители транспортных средств)</w:t>
      </w:r>
      <w:r>
        <w:rPr>
          <w:rFonts w:ascii="Times New Roman" w:hAnsi="Times New Roman"/>
          <w:sz w:val="28"/>
          <w:szCs w:val="28"/>
        </w:rPr>
        <w:t xml:space="preserve">, выявлены нарушения </w:t>
      </w:r>
      <w:r w:rsidR="00EF6703">
        <w:rPr>
          <w:rFonts w:ascii="Times New Roman" w:hAnsi="Times New Roman"/>
          <w:sz w:val="28"/>
          <w:szCs w:val="28"/>
        </w:rPr>
        <w:t xml:space="preserve">Порядка </w:t>
      </w:r>
      <w:r w:rsidR="00EF6703" w:rsidRPr="00707541">
        <w:rPr>
          <w:rFonts w:ascii="Times New Roman" w:hAnsi="Times New Roman"/>
          <w:sz w:val="28"/>
          <w:szCs w:val="28"/>
        </w:rPr>
        <w:t>проведени</w:t>
      </w:r>
      <w:r w:rsidR="00EF6703">
        <w:rPr>
          <w:rFonts w:ascii="Times New Roman" w:hAnsi="Times New Roman"/>
          <w:sz w:val="28"/>
          <w:szCs w:val="28"/>
        </w:rPr>
        <w:t>я</w:t>
      </w:r>
      <w:r w:rsidR="00EF6703" w:rsidRPr="00707541">
        <w:rPr>
          <w:rFonts w:ascii="Times New Roman" w:hAnsi="Times New Roman"/>
          <w:sz w:val="28"/>
          <w:szCs w:val="28"/>
        </w:rPr>
        <w:t xml:space="preserve"> медицинского освидетельствования</w:t>
      </w:r>
      <w:r w:rsidR="00EF6703">
        <w:rPr>
          <w:rFonts w:ascii="Times New Roman" w:hAnsi="Times New Roman"/>
          <w:sz w:val="28"/>
          <w:szCs w:val="28"/>
        </w:rPr>
        <w:t>: по результатам проведенных осмотров и исследовани</w:t>
      </w:r>
      <w:r w:rsidR="009675A6">
        <w:rPr>
          <w:rFonts w:ascii="Times New Roman" w:hAnsi="Times New Roman"/>
          <w:sz w:val="28"/>
          <w:szCs w:val="28"/>
        </w:rPr>
        <w:t>й</w:t>
      </w:r>
      <w:r w:rsidR="00EF6703">
        <w:rPr>
          <w:rFonts w:ascii="Times New Roman" w:hAnsi="Times New Roman"/>
          <w:sz w:val="28"/>
          <w:szCs w:val="28"/>
        </w:rPr>
        <w:t xml:space="preserve"> врачом-</w:t>
      </w:r>
      <w:r w:rsidR="00EF6703" w:rsidRPr="00B53C01">
        <w:rPr>
          <w:rFonts w:ascii="Times New Roman" w:hAnsi="Times New Roman"/>
          <w:sz w:val="28"/>
          <w:szCs w:val="28"/>
        </w:rPr>
        <w:t xml:space="preserve">терапевтом </w:t>
      </w:r>
      <w:r w:rsidR="00B53C01" w:rsidRPr="00B53C01">
        <w:rPr>
          <w:rFonts w:ascii="Times New Roman" w:hAnsi="Times New Roman"/>
          <w:sz w:val="28"/>
          <w:szCs w:val="28"/>
        </w:rPr>
        <w:t xml:space="preserve">в присутствии освидетельствуемого </w:t>
      </w:r>
      <w:r w:rsidR="00EF6703" w:rsidRPr="00B53C01">
        <w:rPr>
          <w:rFonts w:ascii="Times New Roman" w:hAnsi="Times New Roman"/>
          <w:sz w:val="28"/>
          <w:szCs w:val="28"/>
        </w:rPr>
        <w:t>н</w:t>
      </w:r>
      <w:r w:rsidR="00EF6703">
        <w:rPr>
          <w:rFonts w:ascii="Times New Roman" w:hAnsi="Times New Roman"/>
          <w:sz w:val="28"/>
          <w:szCs w:val="28"/>
        </w:rPr>
        <w:t xml:space="preserve">е выдано Медицинское </w:t>
      </w:r>
      <w:r w:rsidR="00EF6703" w:rsidRPr="00486C9C">
        <w:rPr>
          <w:rFonts w:ascii="Times New Roman" w:hAnsi="Times New Roman"/>
          <w:sz w:val="28"/>
          <w:szCs w:val="28"/>
        </w:rPr>
        <w:t>заключение</w:t>
      </w:r>
      <w:r w:rsidR="00486C9C" w:rsidRPr="00486C9C">
        <w:rPr>
          <w:rFonts w:ascii="Times New Roman" w:hAnsi="Times New Roman"/>
          <w:sz w:val="28"/>
          <w:szCs w:val="28"/>
        </w:rPr>
        <w:t>,</w:t>
      </w:r>
      <w:r w:rsidR="00FB1008">
        <w:rPr>
          <w:rFonts w:ascii="Times New Roman" w:hAnsi="Times New Roman"/>
          <w:sz w:val="28"/>
          <w:szCs w:val="28"/>
        </w:rPr>
        <w:t xml:space="preserve"> </w:t>
      </w:r>
      <w:r w:rsidR="00486C9C" w:rsidRPr="00486C9C">
        <w:rPr>
          <w:rFonts w:ascii="Times New Roman" w:hAnsi="Times New Roman"/>
          <w:sz w:val="28"/>
          <w:szCs w:val="28"/>
        </w:rPr>
        <w:t>так как в медицинской организации утвержден иной порядок выдачи медицинского заключения</w:t>
      </w:r>
      <w:r w:rsidR="00C51E22">
        <w:rPr>
          <w:rFonts w:ascii="Times New Roman" w:hAnsi="Times New Roman"/>
          <w:sz w:val="28"/>
          <w:szCs w:val="28"/>
        </w:rPr>
        <w:t>, а именно:</w:t>
      </w:r>
      <w:r w:rsidR="00C51E22" w:rsidRPr="00C51E22">
        <w:rPr>
          <w:rFonts w:ascii="Times New Roman" w:hAnsi="Times New Roman"/>
          <w:sz w:val="28"/>
          <w:szCs w:val="28"/>
        </w:rPr>
        <w:t xml:space="preserve"> медицинско</w:t>
      </w:r>
      <w:r w:rsidR="00C51E22">
        <w:rPr>
          <w:rFonts w:ascii="Times New Roman" w:hAnsi="Times New Roman"/>
          <w:sz w:val="28"/>
          <w:szCs w:val="28"/>
        </w:rPr>
        <w:t>е</w:t>
      </w:r>
      <w:r w:rsidR="00C51E22" w:rsidRPr="00C51E22">
        <w:rPr>
          <w:rFonts w:ascii="Times New Roman" w:hAnsi="Times New Roman"/>
          <w:sz w:val="28"/>
          <w:szCs w:val="28"/>
        </w:rPr>
        <w:t xml:space="preserve"> заключени</w:t>
      </w:r>
      <w:r w:rsidR="00C51E22">
        <w:rPr>
          <w:rFonts w:ascii="Times New Roman" w:hAnsi="Times New Roman"/>
          <w:sz w:val="28"/>
          <w:szCs w:val="28"/>
        </w:rPr>
        <w:t>е</w:t>
      </w:r>
      <w:r w:rsidR="00C51E22" w:rsidRPr="00C51E22">
        <w:rPr>
          <w:rFonts w:ascii="Times New Roman" w:hAnsi="Times New Roman"/>
          <w:sz w:val="28"/>
          <w:szCs w:val="28"/>
        </w:rPr>
        <w:t xml:space="preserve"> о наличии</w:t>
      </w:r>
      <w:proofErr w:type="gramEnd"/>
      <w:r w:rsidR="00C51E22" w:rsidRPr="00C51E22">
        <w:rPr>
          <w:rFonts w:ascii="Times New Roman" w:hAnsi="Times New Roman"/>
          <w:sz w:val="28"/>
          <w:szCs w:val="28"/>
        </w:rPr>
        <w:t xml:space="preserve">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  <w:r w:rsidR="00C51E22">
        <w:rPr>
          <w:rFonts w:ascii="Times New Roman" w:hAnsi="Times New Roman"/>
          <w:sz w:val="28"/>
          <w:szCs w:val="28"/>
        </w:rPr>
        <w:t>, выдается врачебной комиссией</w:t>
      </w:r>
      <w:r w:rsidR="00B53C01">
        <w:rPr>
          <w:rFonts w:ascii="Times New Roman" w:hAnsi="Times New Roman"/>
          <w:sz w:val="28"/>
          <w:szCs w:val="28"/>
        </w:rPr>
        <w:t>. По результатам проверки выдано предписание, составлен протокол об административном правонарушении.</w:t>
      </w:r>
    </w:p>
    <w:p w:rsidR="000F042B" w:rsidRPr="00AE3DCF" w:rsidRDefault="000F042B" w:rsidP="000760B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541">
        <w:rPr>
          <w:rFonts w:ascii="Times New Roman" w:hAnsi="Times New Roman"/>
          <w:color w:val="000000" w:themeColor="text1"/>
          <w:sz w:val="28"/>
          <w:szCs w:val="28"/>
        </w:rPr>
        <w:t xml:space="preserve">Подводя итоги своему выступлению, </w:t>
      </w:r>
      <w:r w:rsidR="00D67E3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67E34">
        <w:rPr>
          <w:rFonts w:ascii="Times New Roman" w:eastAsiaTheme="minorHAnsi" w:hAnsi="Times New Roman"/>
          <w:sz w:val="28"/>
          <w:szCs w:val="28"/>
        </w:rPr>
        <w:t xml:space="preserve"> целью исключения нарушений </w:t>
      </w:r>
      <w:r w:rsidR="00D67E34">
        <w:rPr>
          <w:rFonts w:ascii="Times New Roman" w:hAnsi="Times New Roman"/>
          <w:sz w:val="28"/>
          <w:szCs w:val="28"/>
        </w:rPr>
        <w:t xml:space="preserve">предлагаю руководителям медицинских организаций усилить </w:t>
      </w:r>
      <w:proofErr w:type="gramStart"/>
      <w:r w:rsidR="00D67E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7E34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законодательства, </w:t>
      </w:r>
      <w:r w:rsidR="00496386">
        <w:rPr>
          <w:rFonts w:ascii="Times New Roman" w:hAnsi="Times New Roman"/>
          <w:sz w:val="28"/>
          <w:szCs w:val="28"/>
        </w:rPr>
        <w:t>проблемы качества медицинской помощи регулярно рассматривать на врачебных конференциях, заседаниях медицинского совета.</w:t>
      </w:r>
    </w:p>
    <w:p w:rsidR="006363B0" w:rsidRDefault="006363B0" w:rsidP="000760B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6363B0" w:rsidRPr="006363B0" w:rsidRDefault="006363B0" w:rsidP="000760B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3B0">
        <w:rPr>
          <w:rFonts w:ascii="Times New Roman" w:hAnsi="Times New Roman"/>
          <w:color w:val="000000" w:themeColor="text1"/>
          <w:sz w:val="28"/>
          <w:szCs w:val="28"/>
        </w:rPr>
        <w:t>Спасибо за внимание</w:t>
      </w:r>
    </w:p>
    <w:p w:rsidR="000760B1" w:rsidRPr="006363B0" w:rsidRDefault="000760B1" w:rsidP="000760B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760B1" w:rsidRPr="006363B0" w:rsidSect="006A6C70">
      <w:headerReference w:type="default" r:id="rId15"/>
      <w:pgSz w:w="11906" w:h="16838"/>
      <w:pgMar w:top="9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4B" w:rsidRDefault="009F284B" w:rsidP="00C22501">
      <w:pPr>
        <w:spacing w:after="0" w:line="240" w:lineRule="auto"/>
      </w:pPr>
      <w:r>
        <w:separator/>
      </w:r>
    </w:p>
  </w:endnote>
  <w:endnote w:type="continuationSeparator" w:id="0">
    <w:p w:rsidR="009F284B" w:rsidRDefault="009F284B" w:rsidP="00C2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4B" w:rsidRDefault="009F284B" w:rsidP="00C22501">
      <w:pPr>
        <w:spacing w:after="0" w:line="240" w:lineRule="auto"/>
      </w:pPr>
      <w:r>
        <w:separator/>
      </w:r>
    </w:p>
  </w:footnote>
  <w:footnote w:type="continuationSeparator" w:id="0">
    <w:p w:rsidR="009F284B" w:rsidRDefault="009F284B" w:rsidP="00C2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30668"/>
      <w:docPartObj>
        <w:docPartGallery w:val="Page Numbers (Top of Page)"/>
        <w:docPartUnique/>
      </w:docPartObj>
    </w:sdtPr>
    <w:sdtEndPr/>
    <w:sdtContent>
      <w:p w:rsidR="009F284B" w:rsidRDefault="001870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1B83"/>
    <w:multiLevelType w:val="multilevel"/>
    <w:tmpl w:val="4A5C09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12"/>
    <w:rsid w:val="00002357"/>
    <w:rsid w:val="000025C2"/>
    <w:rsid w:val="00013DF5"/>
    <w:rsid w:val="0002026C"/>
    <w:rsid w:val="00021490"/>
    <w:rsid w:val="000228A9"/>
    <w:rsid w:val="00022FDB"/>
    <w:rsid w:val="00027343"/>
    <w:rsid w:val="0002769B"/>
    <w:rsid w:val="00032AF8"/>
    <w:rsid w:val="000337F0"/>
    <w:rsid w:val="00037D37"/>
    <w:rsid w:val="0004371E"/>
    <w:rsid w:val="00044CCA"/>
    <w:rsid w:val="0005197B"/>
    <w:rsid w:val="00072034"/>
    <w:rsid w:val="000734BC"/>
    <w:rsid w:val="000760B1"/>
    <w:rsid w:val="000778CC"/>
    <w:rsid w:val="0008219C"/>
    <w:rsid w:val="00083395"/>
    <w:rsid w:val="00090412"/>
    <w:rsid w:val="00093FF8"/>
    <w:rsid w:val="00095154"/>
    <w:rsid w:val="000955FD"/>
    <w:rsid w:val="000A43DB"/>
    <w:rsid w:val="000B3271"/>
    <w:rsid w:val="000B4E71"/>
    <w:rsid w:val="000B706E"/>
    <w:rsid w:val="000D7F3B"/>
    <w:rsid w:val="000F042B"/>
    <w:rsid w:val="000F050B"/>
    <w:rsid w:val="000F27DF"/>
    <w:rsid w:val="000F2ACD"/>
    <w:rsid w:val="000F3B34"/>
    <w:rsid w:val="00101590"/>
    <w:rsid w:val="0010186C"/>
    <w:rsid w:val="00103779"/>
    <w:rsid w:val="001047C5"/>
    <w:rsid w:val="00105519"/>
    <w:rsid w:val="00111FB1"/>
    <w:rsid w:val="00114FE8"/>
    <w:rsid w:val="00125303"/>
    <w:rsid w:val="00125E1A"/>
    <w:rsid w:val="00126885"/>
    <w:rsid w:val="001271CB"/>
    <w:rsid w:val="0013443A"/>
    <w:rsid w:val="001369BF"/>
    <w:rsid w:val="0014082B"/>
    <w:rsid w:val="00143A3C"/>
    <w:rsid w:val="00144B6D"/>
    <w:rsid w:val="00152E17"/>
    <w:rsid w:val="00167A94"/>
    <w:rsid w:val="00172B77"/>
    <w:rsid w:val="001740EF"/>
    <w:rsid w:val="001764EC"/>
    <w:rsid w:val="001870EA"/>
    <w:rsid w:val="001907EC"/>
    <w:rsid w:val="001958D7"/>
    <w:rsid w:val="001974DF"/>
    <w:rsid w:val="001A27DC"/>
    <w:rsid w:val="001A4F1C"/>
    <w:rsid w:val="001B21C6"/>
    <w:rsid w:val="001B36C9"/>
    <w:rsid w:val="001B41D4"/>
    <w:rsid w:val="001C3D18"/>
    <w:rsid w:val="001D3FEA"/>
    <w:rsid w:val="001E0AF9"/>
    <w:rsid w:val="001E6117"/>
    <w:rsid w:val="001E664C"/>
    <w:rsid w:val="001E6D7B"/>
    <w:rsid w:val="001F0B2A"/>
    <w:rsid w:val="001F2AE2"/>
    <w:rsid w:val="002139BD"/>
    <w:rsid w:val="00230ECA"/>
    <w:rsid w:val="0023330C"/>
    <w:rsid w:val="00234CF3"/>
    <w:rsid w:val="0023743F"/>
    <w:rsid w:val="00241F79"/>
    <w:rsid w:val="00243D33"/>
    <w:rsid w:val="002501DD"/>
    <w:rsid w:val="00251BE1"/>
    <w:rsid w:val="00257BD1"/>
    <w:rsid w:val="00262844"/>
    <w:rsid w:val="00262BB6"/>
    <w:rsid w:val="00267B62"/>
    <w:rsid w:val="002756C1"/>
    <w:rsid w:val="002810B8"/>
    <w:rsid w:val="00281999"/>
    <w:rsid w:val="002867E2"/>
    <w:rsid w:val="00287740"/>
    <w:rsid w:val="0029194A"/>
    <w:rsid w:val="002A2798"/>
    <w:rsid w:val="002B7E52"/>
    <w:rsid w:val="002D0DDF"/>
    <w:rsid w:val="002E04F2"/>
    <w:rsid w:val="002E4036"/>
    <w:rsid w:val="002F0AB6"/>
    <w:rsid w:val="002F502D"/>
    <w:rsid w:val="00300B00"/>
    <w:rsid w:val="003353B1"/>
    <w:rsid w:val="00336354"/>
    <w:rsid w:val="00341ECF"/>
    <w:rsid w:val="00341EFC"/>
    <w:rsid w:val="003466AA"/>
    <w:rsid w:val="00354A55"/>
    <w:rsid w:val="003651D8"/>
    <w:rsid w:val="00373CE2"/>
    <w:rsid w:val="003753D6"/>
    <w:rsid w:val="00384582"/>
    <w:rsid w:val="00395274"/>
    <w:rsid w:val="00396AC3"/>
    <w:rsid w:val="003A1F45"/>
    <w:rsid w:val="003A2088"/>
    <w:rsid w:val="003A2F34"/>
    <w:rsid w:val="003B05C0"/>
    <w:rsid w:val="003B3478"/>
    <w:rsid w:val="003B41BF"/>
    <w:rsid w:val="003C6D1D"/>
    <w:rsid w:val="003D0A5B"/>
    <w:rsid w:val="003D24DA"/>
    <w:rsid w:val="003E0398"/>
    <w:rsid w:val="003E20D2"/>
    <w:rsid w:val="003F0E5B"/>
    <w:rsid w:val="004006F3"/>
    <w:rsid w:val="0040113D"/>
    <w:rsid w:val="00405A0E"/>
    <w:rsid w:val="004120CF"/>
    <w:rsid w:val="00415D5F"/>
    <w:rsid w:val="00422382"/>
    <w:rsid w:val="00427113"/>
    <w:rsid w:val="00441291"/>
    <w:rsid w:val="00444CA4"/>
    <w:rsid w:val="0045752D"/>
    <w:rsid w:val="004612CE"/>
    <w:rsid w:val="00461635"/>
    <w:rsid w:val="004625F1"/>
    <w:rsid w:val="0047144D"/>
    <w:rsid w:val="00474AD5"/>
    <w:rsid w:val="00475074"/>
    <w:rsid w:val="00480395"/>
    <w:rsid w:val="0048480F"/>
    <w:rsid w:val="004849F1"/>
    <w:rsid w:val="00485DBA"/>
    <w:rsid w:val="0048601C"/>
    <w:rsid w:val="0048685F"/>
    <w:rsid w:val="00486C9C"/>
    <w:rsid w:val="00487C8D"/>
    <w:rsid w:val="00496386"/>
    <w:rsid w:val="004A2EF4"/>
    <w:rsid w:val="004B041A"/>
    <w:rsid w:val="004B5575"/>
    <w:rsid w:val="004B6B6C"/>
    <w:rsid w:val="004C01E2"/>
    <w:rsid w:val="004C3CA2"/>
    <w:rsid w:val="004D6353"/>
    <w:rsid w:val="004E1612"/>
    <w:rsid w:val="004E398A"/>
    <w:rsid w:val="004E7674"/>
    <w:rsid w:val="004E7800"/>
    <w:rsid w:val="004F41BC"/>
    <w:rsid w:val="004F4510"/>
    <w:rsid w:val="005072CA"/>
    <w:rsid w:val="005244D4"/>
    <w:rsid w:val="00530D62"/>
    <w:rsid w:val="005359E5"/>
    <w:rsid w:val="00536C84"/>
    <w:rsid w:val="005416D3"/>
    <w:rsid w:val="005430A2"/>
    <w:rsid w:val="00544217"/>
    <w:rsid w:val="00567AE1"/>
    <w:rsid w:val="00581367"/>
    <w:rsid w:val="005850D6"/>
    <w:rsid w:val="00586F64"/>
    <w:rsid w:val="005A3F08"/>
    <w:rsid w:val="005B0845"/>
    <w:rsid w:val="005B24BB"/>
    <w:rsid w:val="005B63DD"/>
    <w:rsid w:val="005B7DB8"/>
    <w:rsid w:val="005F3661"/>
    <w:rsid w:val="005F558C"/>
    <w:rsid w:val="00605075"/>
    <w:rsid w:val="006105BC"/>
    <w:rsid w:val="00610A12"/>
    <w:rsid w:val="00623420"/>
    <w:rsid w:val="0062349B"/>
    <w:rsid w:val="006323BE"/>
    <w:rsid w:val="00635D04"/>
    <w:rsid w:val="006363B0"/>
    <w:rsid w:val="006464C6"/>
    <w:rsid w:val="006700B2"/>
    <w:rsid w:val="006732B5"/>
    <w:rsid w:val="00674D8E"/>
    <w:rsid w:val="00675E1D"/>
    <w:rsid w:val="00677F38"/>
    <w:rsid w:val="0068223F"/>
    <w:rsid w:val="00691A60"/>
    <w:rsid w:val="00691DCA"/>
    <w:rsid w:val="00693B0A"/>
    <w:rsid w:val="006A212D"/>
    <w:rsid w:val="006A6C70"/>
    <w:rsid w:val="006B2E83"/>
    <w:rsid w:val="006B7D33"/>
    <w:rsid w:val="006C7C9F"/>
    <w:rsid w:val="006D09CB"/>
    <w:rsid w:val="006D0D50"/>
    <w:rsid w:val="006D1568"/>
    <w:rsid w:val="006D1FCF"/>
    <w:rsid w:val="006D34A9"/>
    <w:rsid w:val="006E094F"/>
    <w:rsid w:val="006E21D4"/>
    <w:rsid w:val="006F32AC"/>
    <w:rsid w:val="0070016A"/>
    <w:rsid w:val="00702FD8"/>
    <w:rsid w:val="007030B4"/>
    <w:rsid w:val="00707541"/>
    <w:rsid w:val="007113F5"/>
    <w:rsid w:val="007175B2"/>
    <w:rsid w:val="00726204"/>
    <w:rsid w:val="00735B46"/>
    <w:rsid w:val="00736D31"/>
    <w:rsid w:val="00736F2F"/>
    <w:rsid w:val="00737902"/>
    <w:rsid w:val="00737CA7"/>
    <w:rsid w:val="00740236"/>
    <w:rsid w:val="00750145"/>
    <w:rsid w:val="007560FD"/>
    <w:rsid w:val="007618DA"/>
    <w:rsid w:val="007638BF"/>
    <w:rsid w:val="0077667C"/>
    <w:rsid w:val="007866B1"/>
    <w:rsid w:val="007A2414"/>
    <w:rsid w:val="007A28E1"/>
    <w:rsid w:val="007A378D"/>
    <w:rsid w:val="007A5D94"/>
    <w:rsid w:val="007E5A72"/>
    <w:rsid w:val="007F186E"/>
    <w:rsid w:val="007F58EA"/>
    <w:rsid w:val="00823876"/>
    <w:rsid w:val="00823E8F"/>
    <w:rsid w:val="00824C98"/>
    <w:rsid w:val="008268AF"/>
    <w:rsid w:val="00830435"/>
    <w:rsid w:val="0083112B"/>
    <w:rsid w:val="0083629F"/>
    <w:rsid w:val="00836595"/>
    <w:rsid w:val="00842624"/>
    <w:rsid w:val="00845411"/>
    <w:rsid w:val="00854406"/>
    <w:rsid w:val="008546CE"/>
    <w:rsid w:val="00865E47"/>
    <w:rsid w:val="008663B4"/>
    <w:rsid w:val="008858E4"/>
    <w:rsid w:val="008A0573"/>
    <w:rsid w:val="008A15DA"/>
    <w:rsid w:val="008A16FF"/>
    <w:rsid w:val="008A4B24"/>
    <w:rsid w:val="008B11CB"/>
    <w:rsid w:val="008B2959"/>
    <w:rsid w:val="008C4210"/>
    <w:rsid w:val="008C5F63"/>
    <w:rsid w:val="008D2399"/>
    <w:rsid w:val="008D75B7"/>
    <w:rsid w:val="008E0C5E"/>
    <w:rsid w:val="008E1E80"/>
    <w:rsid w:val="008F0016"/>
    <w:rsid w:val="008F04E7"/>
    <w:rsid w:val="00905A85"/>
    <w:rsid w:val="00911192"/>
    <w:rsid w:val="00914F27"/>
    <w:rsid w:val="00915CAF"/>
    <w:rsid w:val="009204B2"/>
    <w:rsid w:val="00920539"/>
    <w:rsid w:val="00920936"/>
    <w:rsid w:val="0092152E"/>
    <w:rsid w:val="00925543"/>
    <w:rsid w:val="00927385"/>
    <w:rsid w:val="009274F7"/>
    <w:rsid w:val="0093312A"/>
    <w:rsid w:val="0093617F"/>
    <w:rsid w:val="00937780"/>
    <w:rsid w:val="00937F01"/>
    <w:rsid w:val="00940FA9"/>
    <w:rsid w:val="009608A8"/>
    <w:rsid w:val="00966A83"/>
    <w:rsid w:val="00966BC7"/>
    <w:rsid w:val="009675A6"/>
    <w:rsid w:val="0096768A"/>
    <w:rsid w:val="00970C95"/>
    <w:rsid w:val="00972BF1"/>
    <w:rsid w:val="00974BCB"/>
    <w:rsid w:val="0098082D"/>
    <w:rsid w:val="00980C2D"/>
    <w:rsid w:val="00982B5C"/>
    <w:rsid w:val="00991FCC"/>
    <w:rsid w:val="009941D1"/>
    <w:rsid w:val="009944FE"/>
    <w:rsid w:val="00995970"/>
    <w:rsid w:val="0099684E"/>
    <w:rsid w:val="009969A0"/>
    <w:rsid w:val="009B0F8A"/>
    <w:rsid w:val="009B77C0"/>
    <w:rsid w:val="009C23CB"/>
    <w:rsid w:val="009C7225"/>
    <w:rsid w:val="009D12BF"/>
    <w:rsid w:val="009E58A9"/>
    <w:rsid w:val="009F284B"/>
    <w:rsid w:val="00A03EAB"/>
    <w:rsid w:val="00A06A5B"/>
    <w:rsid w:val="00A07346"/>
    <w:rsid w:val="00A1112F"/>
    <w:rsid w:val="00A11329"/>
    <w:rsid w:val="00A233A8"/>
    <w:rsid w:val="00A33CED"/>
    <w:rsid w:val="00A42531"/>
    <w:rsid w:val="00A4632D"/>
    <w:rsid w:val="00A46589"/>
    <w:rsid w:val="00A53877"/>
    <w:rsid w:val="00A541A6"/>
    <w:rsid w:val="00A62243"/>
    <w:rsid w:val="00A72031"/>
    <w:rsid w:val="00A73744"/>
    <w:rsid w:val="00A740F4"/>
    <w:rsid w:val="00AA03C6"/>
    <w:rsid w:val="00AA4387"/>
    <w:rsid w:val="00AB126C"/>
    <w:rsid w:val="00AB6D8B"/>
    <w:rsid w:val="00AD5808"/>
    <w:rsid w:val="00AE3DCF"/>
    <w:rsid w:val="00AF5B00"/>
    <w:rsid w:val="00AF7EF1"/>
    <w:rsid w:val="00B07584"/>
    <w:rsid w:val="00B10987"/>
    <w:rsid w:val="00B148D3"/>
    <w:rsid w:val="00B17BC0"/>
    <w:rsid w:val="00B35706"/>
    <w:rsid w:val="00B40E12"/>
    <w:rsid w:val="00B47326"/>
    <w:rsid w:val="00B53C01"/>
    <w:rsid w:val="00B603DF"/>
    <w:rsid w:val="00B60ED5"/>
    <w:rsid w:val="00B6315B"/>
    <w:rsid w:val="00B65865"/>
    <w:rsid w:val="00B67D4D"/>
    <w:rsid w:val="00B85AB7"/>
    <w:rsid w:val="00B86E32"/>
    <w:rsid w:val="00B97E30"/>
    <w:rsid w:val="00BA22D0"/>
    <w:rsid w:val="00BA66E8"/>
    <w:rsid w:val="00BB0332"/>
    <w:rsid w:val="00BB0A66"/>
    <w:rsid w:val="00BB0D0F"/>
    <w:rsid w:val="00BB5D84"/>
    <w:rsid w:val="00BC1092"/>
    <w:rsid w:val="00BC5438"/>
    <w:rsid w:val="00BC69DB"/>
    <w:rsid w:val="00BD1180"/>
    <w:rsid w:val="00BD196C"/>
    <w:rsid w:val="00BD4ED2"/>
    <w:rsid w:val="00BD4F6B"/>
    <w:rsid w:val="00BE01E0"/>
    <w:rsid w:val="00BE6CDE"/>
    <w:rsid w:val="00C00908"/>
    <w:rsid w:val="00C00F5C"/>
    <w:rsid w:val="00C01B2D"/>
    <w:rsid w:val="00C22501"/>
    <w:rsid w:val="00C238C9"/>
    <w:rsid w:val="00C26A8A"/>
    <w:rsid w:val="00C33A9C"/>
    <w:rsid w:val="00C34627"/>
    <w:rsid w:val="00C36495"/>
    <w:rsid w:val="00C36617"/>
    <w:rsid w:val="00C51E22"/>
    <w:rsid w:val="00C51F8C"/>
    <w:rsid w:val="00C620F6"/>
    <w:rsid w:val="00C66C00"/>
    <w:rsid w:val="00C7232F"/>
    <w:rsid w:val="00C74CCC"/>
    <w:rsid w:val="00C765F3"/>
    <w:rsid w:val="00C81A4F"/>
    <w:rsid w:val="00C846D7"/>
    <w:rsid w:val="00C86A8B"/>
    <w:rsid w:val="00C91B89"/>
    <w:rsid w:val="00C91D7B"/>
    <w:rsid w:val="00C95223"/>
    <w:rsid w:val="00C97AA8"/>
    <w:rsid w:val="00CA2784"/>
    <w:rsid w:val="00CA4B0A"/>
    <w:rsid w:val="00CB2494"/>
    <w:rsid w:val="00CB5675"/>
    <w:rsid w:val="00CB6B96"/>
    <w:rsid w:val="00CB7B91"/>
    <w:rsid w:val="00CC1E15"/>
    <w:rsid w:val="00CC2B5F"/>
    <w:rsid w:val="00CC498D"/>
    <w:rsid w:val="00CC7572"/>
    <w:rsid w:val="00CD7D6E"/>
    <w:rsid w:val="00CE3621"/>
    <w:rsid w:val="00CE3771"/>
    <w:rsid w:val="00CE5895"/>
    <w:rsid w:val="00CE7F42"/>
    <w:rsid w:val="00D10AED"/>
    <w:rsid w:val="00D13785"/>
    <w:rsid w:val="00D14A8B"/>
    <w:rsid w:val="00D25C0D"/>
    <w:rsid w:val="00D2706D"/>
    <w:rsid w:val="00D378B2"/>
    <w:rsid w:val="00D46612"/>
    <w:rsid w:val="00D50811"/>
    <w:rsid w:val="00D5444D"/>
    <w:rsid w:val="00D557DD"/>
    <w:rsid w:val="00D56DC4"/>
    <w:rsid w:val="00D637B6"/>
    <w:rsid w:val="00D67797"/>
    <w:rsid w:val="00D67E34"/>
    <w:rsid w:val="00D7143A"/>
    <w:rsid w:val="00D82CE9"/>
    <w:rsid w:val="00D84F66"/>
    <w:rsid w:val="00D85F94"/>
    <w:rsid w:val="00D95EE2"/>
    <w:rsid w:val="00DA33BE"/>
    <w:rsid w:val="00DA7A00"/>
    <w:rsid w:val="00DB3D2D"/>
    <w:rsid w:val="00DB630E"/>
    <w:rsid w:val="00DB6343"/>
    <w:rsid w:val="00DC3254"/>
    <w:rsid w:val="00DC67BF"/>
    <w:rsid w:val="00DC6931"/>
    <w:rsid w:val="00DC7E1B"/>
    <w:rsid w:val="00DD0C57"/>
    <w:rsid w:val="00E007FC"/>
    <w:rsid w:val="00E01088"/>
    <w:rsid w:val="00E06494"/>
    <w:rsid w:val="00E10407"/>
    <w:rsid w:val="00E16BF7"/>
    <w:rsid w:val="00E17502"/>
    <w:rsid w:val="00E20796"/>
    <w:rsid w:val="00E23F3F"/>
    <w:rsid w:val="00E537E2"/>
    <w:rsid w:val="00E576B0"/>
    <w:rsid w:val="00E57F73"/>
    <w:rsid w:val="00E65BAA"/>
    <w:rsid w:val="00E746D6"/>
    <w:rsid w:val="00E76DF8"/>
    <w:rsid w:val="00E82C68"/>
    <w:rsid w:val="00E83F44"/>
    <w:rsid w:val="00E850D4"/>
    <w:rsid w:val="00E91D98"/>
    <w:rsid w:val="00E920D4"/>
    <w:rsid w:val="00E93650"/>
    <w:rsid w:val="00EB64D6"/>
    <w:rsid w:val="00EC0A35"/>
    <w:rsid w:val="00EC136B"/>
    <w:rsid w:val="00ED1A78"/>
    <w:rsid w:val="00ED2737"/>
    <w:rsid w:val="00ED32D6"/>
    <w:rsid w:val="00ED35C7"/>
    <w:rsid w:val="00EE1399"/>
    <w:rsid w:val="00EE41A7"/>
    <w:rsid w:val="00EF203E"/>
    <w:rsid w:val="00EF6703"/>
    <w:rsid w:val="00F060FE"/>
    <w:rsid w:val="00F16806"/>
    <w:rsid w:val="00F2480A"/>
    <w:rsid w:val="00F24A91"/>
    <w:rsid w:val="00F34DBA"/>
    <w:rsid w:val="00F43C9D"/>
    <w:rsid w:val="00F47E84"/>
    <w:rsid w:val="00F57891"/>
    <w:rsid w:val="00F6100A"/>
    <w:rsid w:val="00F6326A"/>
    <w:rsid w:val="00F804AE"/>
    <w:rsid w:val="00F861F9"/>
    <w:rsid w:val="00F867FE"/>
    <w:rsid w:val="00F9623F"/>
    <w:rsid w:val="00F96449"/>
    <w:rsid w:val="00FB1008"/>
    <w:rsid w:val="00FB14E9"/>
    <w:rsid w:val="00FD1D9E"/>
    <w:rsid w:val="00FE1CE2"/>
    <w:rsid w:val="00FE21F2"/>
    <w:rsid w:val="00FF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57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576B0"/>
  </w:style>
  <w:style w:type="character" w:styleId="a3">
    <w:name w:val="Hyperlink"/>
    <w:uiPriority w:val="99"/>
    <w:semiHidden/>
    <w:unhideWhenUsed/>
    <w:rsid w:val="00E576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41E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846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D84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Дата1"/>
    <w:basedOn w:val="a0"/>
    <w:rsid w:val="0048480F"/>
  </w:style>
  <w:style w:type="character" w:customStyle="1" w:styleId="apple-converted-space">
    <w:name w:val="apple-converted-space"/>
    <w:basedOn w:val="a0"/>
    <w:rsid w:val="0048480F"/>
  </w:style>
  <w:style w:type="paragraph" w:styleId="a6">
    <w:name w:val="Balloon Text"/>
    <w:basedOn w:val="a"/>
    <w:link w:val="a7"/>
    <w:uiPriority w:val="99"/>
    <w:semiHidden/>
    <w:unhideWhenUsed/>
    <w:rsid w:val="00E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A78"/>
    <w:rPr>
      <w:rFonts w:ascii="Tahoma" w:eastAsia="Calibri" w:hAnsi="Tahoma" w:cs="Tahoma"/>
      <w:sz w:val="16"/>
      <w:szCs w:val="16"/>
    </w:rPr>
  </w:style>
  <w:style w:type="character" w:customStyle="1" w:styleId="b-pseudo-link">
    <w:name w:val="b-pseudo-link"/>
    <w:basedOn w:val="a0"/>
    <w:rsid w:val="00ED1A78"/>
  </w:style>
  <w:style w:type="character" w:customStyle="1" w:styleId="4">
    <w:name w:val="Основной текст (4)_"/>
    <w:link w:val="40"/>
    <w:locked/>
    <w:rsid w:val="000F042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042B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50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5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172E1B8A371692BA3B7A3087F48B53B63429FA3A9794817E216C67g20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4252D37261601073C72516B89C3961C7845AB89A2C7CBE6779B844EDE8DF4A6D42E0717E5B6A45O2k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DECE97BF4BB806CFF89E7744FAC8B7FFD73D8C6F0EC2E38A2E1634A9E3C6F5E51CE0BB5DF566cEU8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D3EFA2A75FB9513F20202DC2AD89AE2DDF19286AB65132CDCA96914EB85B134D778BB850718B3uDN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CF6660F0A94ACE4E8CB81491CBB6C79107173C5E5800E2AF200A32B19C1AB3A42E6F5F9BCC1DA20H" TargetMode="External"/><Relationship Id="rId14" Type="http://schemas.openxmlformats.org/officeDocument/2006/relationships/hyperlink" Target="http://base.garant.ru/618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2FA8-FD3C-4A54-8473-9B272E47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9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190</cp:revision>
  <cp:lastPrinted>2018-04-03T11:48:00Z</cp:lastPrinted>
  <dcterms:created xsi:type="dcterms:W3CDTF">2017-03-22T08:17:00Z</dcterms:created>
  <dcterms:modified xsi:type="dcterms:W3CDTF">2018-04-05T12:20:00Z</dcterms:modified>
</cp:coreProperties>
</file>